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CA" w:rsidRPr="00D9318D" w:rsidRDefault="00BA6CCA" w:rsidP="00D66C9D">
      <w:pPr>
        <w:pStyle w:val="Sinespaciado"/>
        <w:jc w:val="both"/>
        <w:rPr>
          <w:b/>
          <w:color w:val="A80038"/>
          <w:sz w:val="28"/>
        </w:rPr>
      </w:pPr>
      <w:r w:rsidRPr="00D9318D">
        <w:rPr>
          <w:b/>
          <w:color w:val="A80038"/>
          <w:sz w:val="28"/>
        </w:rPr>
        <w:t>Recorriendo el Sureste</w:t>
      </w:r>
    </w:p>
    <w:p w:rsidR="00BA6CCA" w:rsidRPr="00D9318D" w:rsidRDefault="00BA6CCA" w:rsidP="00D66C9D">
      <w:pPr>
        <w:pStyle w:val="Sinespaciado"/>
        <w:jc w:val="both"/>
        <w:rPr>
          <w:b/>
          <w:color w:val="A80038"/>
        </w:rPr>
      </w:pPr>
      <w:r w:rsidRPr="00D9318D">
        <w:rPr>
          <w:b/>
          <w:color w:val="A80038"/>
        </w:rPr>
        <w:t>6 días/ 5 noches</w:t>
      </w:r>
    </w:p>
    <w:p w:rsidR="00BA6CCA" w:rsidRPr="00D9318D" w:rsidRDefault="00BA6CCA" w:rsidP="00D66C9D">
      <w:pPr>
        <w:pStyle w:val="Sinespaciado"/>
        <w:jc w:val="both"/>
        <w:rPr>
          <w:b/>
          <w:color w:val="1F3864" w:themeColor="accent5" w:themeShade="80"/>
        </w:rPr>
      </w:pPr>
      <w:r w:rsidRPr="00D9318D">
        <w:rPr>
          <w:b/>
          <w:color w:val="1F3864" w:themeColor="accent5" w:themeShade="80"/>
        </w:rPr>
        <w:t xml:space="preserve">Salidas: </w:t>
      </w:r>
      <w:r w:rsidR="00201589" w:rsidRPr="00D9318D">
        <w:rPr>
          <w:b/>
          <w:color w:val="1F3864" w:themeColor="accent5" w:themeShade="80"/>
        </w:rPr>
        <w:t>Sábados</w:t>
      </w:r>
      <w:r w:rsidRPr="00D9318D">
        <w:rPr>
          <w:b/>
          <w:color w:val="1F3864" w:themeColor="accent5" w:themeShade="80"/>
        </w:rPr>
        <w:t xml:space="preserve"> hasta de 15 de diciembre de 2021</w:t>
      </w:r>
    </w:p>
    <w:p w:rsidR="00BA6CCA" w:rsidRPr="00D9318D" w:rsidRDefault="00201589" w:rsidP="00D66C9D">
      <w:pPr>
        <w:pStyle w:val="Sinespaciado"/>
        <w:jc w:val="both"/>
        <w:rPr>
          <w:b/>
          <w:color w:val="1F3864" w:themeColor="accent5" w:themeShade="80"/>
        </w:rPr>
      </w:pPr>
      <w:r w:rsidRPr="00D9318D">
        <w:rPr>
          <w:b/>
          <w:color w:val="1F3864" w:themeColor="accent5" w:themeShade="80"/>
        </w:rPr>
        <w:t>Mínimo</w:t>
      </w:r>
      <w:r w:rsidR="00BA6CCA" w:rsidRPr="00D9318D">
        <w:rPr>
          <w:b/>
          <w:color w:val="1F3864" w:themeColor="accent5" w:themeShade="80"/>
        </w:rPr>
        <w:t xml:space="preserve"> dos pasajeros</w:t>
      </w:r>
    </w:p>
    <w:p w:rsidR="00E87B35" w:rsidRPr="00D9318D" w:rsidRDefault="00E87B35" w:rsidP="00D66C9D">
      <w:pPr>
        <w:pStyle w:val="Sinespaciado"/>
        <w:jc w:val="both"/>
        <w:rPr>
          <w:b/>
        </w:rPr>
      </w:pPr>
    </w:p>
    <w:p w:rsidR="00E87B35" w:rsidRDefault="00E87B35" w:rsidP="00D66C9D">
      <w:pPr>
        <w:pStyle w:val="Sinespaciado"/>
        <w:jc w:val="both"/>
      </w:pPr>
      <w:r>
        <w:rPr>
          <w:noProof/>
          <w:lang w:eastAsia="es-MX"/>
        </w:rPr>
        <w:drawing>
          <wp:inline distT="0" distB="0" distL="0" distR="0">
            <wp:extent cx="6368415" cy="3267130"/>
            <wp:effectExtent l="0" t="0" r="0" b="9525"/>
            <wp:docPr id="1" name="Imagen 1" descr="Campeche, heredero de grandeza cultural – Punto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eche, heredero de grandeza cultural – Punto Med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8415" cy="3267130"/>
                    </a:xfrm>
                    <a:prstGeom prst="rect">
                      <a:avLst/>
                    </a:prstGeom>
                    <a:noFill/>
                    <a:ln>
                      <a:noFill/>
                    </a:ln>
                  </pic:spPr>
                </pic:pic>
              </a:graphicData>
            </a:graphic>
          </wp:inline>
        </w:drawing>
      </w:r>
    </w:p>
    <w:p w:rsidR="00BA6CCA" w:rsidRDefault="00BA6CCA" w:rsidP="00D66C9D">
      <w:pPr>
        <w:pStyle w:val="Sinespaciado"/>
        <w:jc w:val="both"/>
      </w:pPr>
    </w:p>
    <w:p w:rsidR="00D9318D" w:rsidRDefault="00D9318D" w:rsidP="00BA6CCA">
      <w:pPr>
        <w:pStyle w:val="Sinespaciado"/>
        <w:jc w:val="both"/>
        <w:rPr>
          <w:b/>
          <w:color w:val="A80038"/>
        </w:rPr>
      </w:pPr>
    </w:p>
    <w:p w:rsidR="00BA6CCA" w:rsidRPr="00D9318D" w:rsidRDefault="00201589" w:rsidP="00BA6CCA">
      <w:pPr>
        <w:pStyle w:val="Sinespaciado"/>
        <w:jc w:val="both"/>
        <w:rPr>
          <w:b/>
          <w:color w:val="A80038"/>
        </w:rPr>
      </w:pPr>
      <w:r w:rsidRPr="00D9318D">
        <w:rPr>
          <w:b/>
          <w:color w:val="A80038"/>
        </w:rPr>
        <w:t>Día</w:t>
      </w:r>
      <w:r w:rsidR="00BA6CCA" w:rsidRPr="00D9318D">
        <w:rPr>
          <w:b/>
          <w:color w:val="A80038"/>
        </w:rPr>
        <w:t xml:space="preserve"> 01</w:t>
      </w:r>
      <w:r w:rsidR="00D9318D" w:rsidRPr="00D9318D">
        <w:rPr>
          <w:b/>
          <w:color w:val="A80038"/>
        </w:rPr>
        <w:t>.</w:t>
      </w:r>
      <w:r w:rsidR="00BA6CCA" w:rsidRPr="00D9318D">
        <w:rPr>
          <w:b/>
          <w:color w:val="A80038"/>
        </w:rPr>
        <w:t xml:space="preserve"> T</w:t>
      </w:r>
      <w:r w:rsidR="00D9318D" w:rsidRPr="00D9318D">
        <w:rPr>
          <w:b/>
          <w:color w:val="A80038"/>
        </w:rPr>
        <w:t xml:space="preserve">uxtla </w:t>
      </w:r>
      <w:r w:rsidRPr="00D9318D">
        <w:rPr>
          <w:b/>
          <w:color w:val="A80038"/>
        </w:rPr>
        <w:t>Gutiérrez</w:t>
      </w:r>
      <w:r w:rsidR="00BA6CCA" w:rsidRPr="00D9318D">
        <w:rPr>
          <w:b/>
          <w:color w:val="A80038"/>
        </w:rPr>
        <w:t xml:space="preserve">- </w:t>
      </w:r>
      <w:r w:rsidRPr="00D9318D">
        <w:rPr>
          <w:b/>
          <w:color w:val="A80038"/>
        </w:rPr>
        <w:t>Cañón</w:t>
      </w:r>
      <w:r w:rsidR="00D9318D" w:rsidRPr="00D9318D">
        <w:rPr>
          <w:b/>
          <w:color w:val="A80038"/>
        </w:rPr>
        <w:t xml:space="preserve"> del </w:t>
      </w:r>
      <w:r w:rsidR="00BA6CCA" w:rsidRPr="00D9318D">
        <w:rPr>
          <w:b/>
          <w:color w:val="A80038"/>
        </w:rPr>
        <w:t>S</w:t>
      </w:r>
      <w:r w:rsidR="00D9318D" w:rsidRPr="00D9318D">
        <w:rPr>
          <w:b/>
          <w:color w:val="A80038"/>
        </w:rPr>
        <w:t>umidero</w:t>
      </w:r>
      <w:r w:rsidR="00BA6CCA" w:rsidRPr="00D9318D">
        <w:rPr>
          <w:b/>
          <w:color w:val="A80038"/>
        </w:rPr>
        <w:t xml:space="preserve"> – S</w:t>
      </w:r>
      <w:r w:rsidR="00D9318D" w:rsidRPr="00D9318D">
        <w:rPr>
          <w:b/>
          <w:color w:val="A80038"/>
        </w:rPr>
        <w:t>an</w:t>
      </w:r>
      <w:r w:rsidR="00BA6CCA" w:rsidRPr="00D9318D">
        <w:rPr>
          <w:b/>
          <w:color w:val="A80038"/>
        </w:rPr>
        <w:t xml:space="preserve"> </w:t>
      </w:r>
      <w:r w:rsidRPr="00D9318D">
        <w:rPr>
          <w:b/>
          <w:color w:val="A80038"/>
        </w:rPr>
        <w:t>Cristóbal</w:t>
      </w:r>
      <w:r w:rsidR="00D9318D" w:rsidRPr="00D9318D">
        <w:rPr>
          <w:b/>
          <w:color w:val="A80038"/>
        </w:rPr>
        <w:t xml:space="preserve"> de las </w:t>
      </w:r>
      <w:r w:rsidR="00BA6CCA" w:rsidRPr="00D9318D">
        <w:rPr>
          <w:b/>
          <w:color w:val="A80038"/>
        </w:rPr>
        <w:t>C</w:t>
      </w:r>
      <w:r w:rsidR="00D9318D" w:rsidRPr="00D9318D">
        <w:rPr>
          <w:b/>
          <w:color w:val="A80038"/>
        </w:rPr>
        <w:t>asas</w:t>
      </w:r>
    </w:p>
    <w:p w:rsidR="00BA6CCA" w:rsidRDefault="00BA6CCA" w:rsidP="00BA6CCA">
      <w:pPr>
        <w:pStyle w:val="Sinespaciado"/>
        <w:jc w:val="both"/>
      </w:pPr>
      <w:r>
        <w:t>Recepción en el aeropuerto  de Tuxtla Gutiérrez  y traslado al embarcadero del rio Grijalva para navegar y observar la maravilla geológica que le da</w:t>
      </w:r>
      <w:r w:rsidR="00D9318D">
        <w:t xml:space="preserve"> nombre al Cañón del Sumidero, </w:t>
      </w:r>
      <w:r>
        <w:t>observaremos diversidad de flora y fauna. Al terminar, nos trasladaremos a la Ciudad Colonial d</w:t>
      </w:r>
      <w:r w:rsidR="00D9318D">
        <w:t>e San Cristóbal de Las Casas (2</w:t>
      </w:r>
      <w:r>
        <w:t xml:space="preserve">300 MSNM), fundada en 1528 por el capitán Diego de Mazariegos, y declarada Patrimonio Cultural de la Humanidad.  A la llegada, registro en el hotel elegido y resto del día libre. </w:t>
      </w:r>
      <w:r w:rsidR="00D9318D">
        <w:t>Alojamiento</w:t>
      </w:r>
      <w:r>
        <w:t>.</w:t>
      </w:r>
    </w:p>
    <w:p w:rsidR="00BA6CCA" w:rsidRDefault="00BA6CCA" w:rsidP="00BA6CCA">
      <w:pPr>
        <w:pStyle w:val="Sinespaciado"/>
        <w:jc w:val="both"/>
      </w:pPr>
      <w:r>
        <w:t xml:space="preserve">   </w:t>
      </w:r>
      <w:r>
        <w:tab/>
      </w:r>
    </w:p>
    <w:p w:rsidR="00BA6CCA" w:rsidRPr="00E02B83" w:rsidRDefault="00201589" w:rsidP="00BA6CCA">
      <w:pPr>
        <w:pStyle w:val="Sinespaciado"/>
        <w:jc w:val="both"/>
        <w:rPr>
          <w:b/>
          <w:color w:val="A80038"/>
        </w:rPr>
      </w:pPr>
      <w:r w:rsidRPr="00E02B83">
        <w:rPr>
          <w:b/>
          <w:color w:val="A80038"/>
        </w:rPr>
        <w:t>Día</w:t>
      </w:r>
      <w:r w:rsidR="00E02B83" w:rsidRPr="00E02B83">
        <w:rPr>
          <w:b/>
          <w:color w:val="A80038"/>
        </w:rPr>
        <w:t xml:space="preserve"> 02. San Cristóbal de las Casas – Comunidades Indígenas – San </w:t>
      </w:r>
      <w:r w:rsidRPr="00E02B83">
        <w:rPr>
          <w:b/>
          <w:color w:val="A80038"/>
        </w:rPr>
        <w:t>Cristóbal</w:t>
      </w:r>
      <w:r w:rsidR="00E02B83" w:rsidRPr="00E02B83">
        <w:rPr>
          <w:b/>
          <w:color w:val="A80038"/>
        </w:rPr>
        <w:t xml:space="preserve"> de las Casas</w:t>
      </w:r>
    </w:p>
    <w:p w:rsidR="00BA6CCA" w:rsidRDefault="00BA6CCA" w:rsidP="00BA6CCA">
      <w:pPr>
        <w:pStyle w:val="Sinespaciado"/>
        <w:jc w:val="both"/>
      </w:pPr>
      <w:r>
        <w:t xml:space="preserve">Después del desayuno, partiremos  hacia las Comunidades Indígenas del grupo étnico Tzotzil; visitando primeramente Chamula, para aprender, y así entender la fusión de tradiciones contemporáneas y características ancestrales mayas que identifica a éste lugar. Posteriormente,  seguiremos a Zinacantan, en donde visitaremos la iglesia  y la casa de una cooperativa familiar,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regresaremos a San Cristóbal de Las Casas y se hará un </w:t>
      </w:r>
      <w:r w:rsidR="00F562D1">
        <w:t>recorrido a pie</w:t>
      </w:r>
      <w:r>
        <w:t xml:space="preserve"> por ésta bella ciudad.  Resto del día libre.  </w:t>
      </w:r>
      <w:r w:rsidR="00F562D1">
        <w:t>Alojamiento.</w:t>
      </w:r>
    </w:p>
    <w:p w:rsidR="00BA6CCA" w:rsidRDefault="00BA6CCA" w:rsidP="00BA6CCA">
      <w:pPr>
        <w:pStyle w:val="Sinespaciado"/>
        <w:jc w:val="both"/>
      </w:pPr>
    </w:p>
    <w:p w:rsidR="00BA6CCA" w:rsidRPr="003E5A9C" w:rsidRDefault="00201589" w:rsidP="00BA6CCA">
      <w:pPr>
        <w:pStyle w:val="Sinespaciado"/>
        <w:jc w:val="both"/>
        <w:rPr>
          <w:b/>
          <w:color w:val="A80038"/>
        </w:rPr>
      </w:pPr>
      <w:r w:rsidRPr="003E5A9C">
        <w:rPr>
          <w:b/>
          <w:color w:val="A80038"/>
        </w:rPr>
        <w:lastRenderedPageBreak/>
        <w:t>Día</w:t>
      </w:r>
      <w:r w:rsidR="003E5A9C" w:rsidRPr="003E5A9C">
        <w:rPr>
          <w:b/>
          <w:color w:val="A80038"/>
        </w:rPr>
        <w:t xml:space="preserve"> 03. San Cristóbal - Agua Azul – Misol Ha – Palenque</w:t>
      </w:r>
    </w:p>
    <w:p w:rsidR="00BA6CCA" w:rsidRDefault="00BA6CCA" w:rsidP="00BA6CCA">
      <w:pPr>
        <w:pStyle w:val="Sinespaciado"/>
        <w:jc w:val="both"/>
      </w:pPr>
      <w:r>
        <w:t xml:space="preserve">Temprano en la mañana, saldremos hacia Palenque, haciendo escala en Agua Azul, un conjunto de cascadas creadas por las corrientes de los ríos Otulún, Shumuljá y Tulijá,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Posteriormente, traslado al hotel en la ciudad de Palenque y </w:t>
      </w:r>
      <w:r w:rsidR="003E5A9C">
        <w:t>Alojamiento</w:t>
      </w:r>
      <w:r>
        <w:t>.</w:t>
      </w:r>
    </w:p>
    <w:p w:rsidR="00BA6CCA" w:rsidRDefault="00BA6CCA" w:rsidP="00BA6CCA">
      <w:pPr>
        <w:pStyle w:val="Sinespaciado"/>
        <w:jc w:val="both"/>
      </w:pPr>
    </w:p>
    <w:p w:rsidR="00BA6CCA" w:rsidRPr="003E5A9C" w:rsidRDefault="00201589" w:rsidP="00BA6CCA">
      <w:pPr>
        <w:pStyle w:val="Sinespaciado"/>
        <w:jc w:val="both"/>
        <w:rPr>
          <w:b/>
          <w:color w:val="A80038"/>
        </w:rPr>
      </w:pPr>
      <w:r w:rsidRPr="003E5A9C">
        <w:rPr>
          <w:b/>
          <w:color w:val="A80038"/>
        </w:rPr>
        <w:t>Día</w:t>
      </w:r>
      <w:r w:rsidR="003E5A9C" w:rsidRPr="003E5A9C">
        <w:rPr>
          <w:b/>
          <w:color w:val="A80038"/>
        </w:rPr>
        <w:t xml:space="preserve"> 04.  Zona </w:t>
      </w:r>
      <w:r w:rsidRPr="003E5A9C">
        <w:rPr>
          <w:b/>
          <w:color w:val="A80038"/>
        </w:rPr>
        <w:t>Arqueológica</w:t>
      </w:r>
      <w:r w:rsidR="003E5A9C" w:rsidRPr="003E5A9C">
        <w:rPr>
          <w:b/>
          <w:color w:val="A80038"/>
        </w:rPr>
        <w:t xml:space="preserve"> de Palenque – Campeche</w:t>
      </w:r>
    </w:p>
    <w:p w:rsidR="00BA6CCA" w:rsidRDefault="00BA6CCA" w:rsidP="00BA6CCA">
      <w:pPr>
        <w:pStyle w:val="Sinespaciado"/>
        <w:jc w:val="both"/>
      </w:pPr>
      <w:r>
        <w:t xml:space="preserve">Después del desayuno, visitaremos el sitio arqueológico de Palenque.  Ésta ciudad maya destaca por su acervo arquitectónico y escultórico; en  donde podremos admirar varias construcciones: El Palacio, El Templo de la Cruz Foliada, El Templo del Sol y otras más.  Al terminar, partiremos rumbo a </w:t>
      </w:r>
      <w:r w:rsidR="00840F99">
        <w:t>la</w:t>
      </w:r>
      <w:r>
        <w:t xml:space="preserve"> hermosa ciudad amurallada</w:t>
      </w:r>
      <w:r w:rsidR="00840F99">
        <w:t xml:space="preserve"> de Campeche</w:t>
      </w:r>
      <w:r>
        <w:t xml:space="preserve">.  Una ciudad rica en tradiciones, folclore y costumbres, además de una exquisita gastronomía. Registro en el hotel. Resto del día libre. </w:t>
      </w:r>
      <w:r w:rsidR="00840F99">
        <w:t>Alojamiento</w:t>
      </w:r>
      <w:r>
        <w:t xml:space="preserve">. </w:t>
      </w:r>
    </w:p>
    <w:p w:rsidR="00BA6CCA" w:rsidRDefault="00BA6CCA" w:rsidP="00BA6CCA">
      <w:pPr>
        <w:pStyle w:val="Sinespaciado"/>
        <w:jc w:val="both"/>
      </w:pPr>
    </w:p>
    <w:p w:rsidR="00BA6CCA" w:rsidRPr="00840F99" w:rsidRDefault="00201589" w:rsidP="00BA6CCA">
      <w:pPr>
        <w:pStyle w:val="Sinespaciado"/>
        <w:jc w:val="both"/>
        <w:rPr>
          <w:b/>
          <w:color w:val="A80038"/>
        </w:rPr>
      </w:pPr>
      <w:r w:rsidRPr="00840F99">
        <w:rPr>
          <w:b/>
          <w:color w:val="A80038"/>
        </w:rPr>
        <w:t>Día</w:t>
      </w:r>
      <w:r w:rsidR="00BA6CCA" w:rsidRPr="00840F99">
        <w:rPr>
          <w:b/>
          <w:color w:val="A80038"/>
        </w:rPr>
        <w:t xml:space="preserve"> 05</w:t>
      </w:r>
      <w:r w:rsidR="00840F99" w:rsidRPr="00840F99">
        <w:rPr>
          <w:b/>
          <w:color w:val="A80038"/>
        </w:rPr>
        <w:t>.</w:t>
      </w:r>
      <w:r w:rsidR="00BA6CCA" w:rsidRPr="00840F99">
        <w:rPr>
          <w:b/>
          <w:color w:val="A80038"/>
        </w:rPr>
        <w:t xml:space="preserve"> C</w:t>
      </w:r>
      <w:r w:rsidR="00840F99" w:rsidRPr="00840F99">
        <w:rPr>
          <w:b/>
          <w:color w:val="A80038"/>
        </w:rPr>
        <w:t>ampeche</w:t>
      </w:r>
      <w:r w:rsidR="00BA6CCA" w:rsidRPr="00840F99">
        <w:rPr>
          <w:b/>
          <w:color w:val="A80038"/>
        </w:rPr>
        <w:t xml:space="preserve"> – U</w:t>
      </w:r>
      <w:r w:rsidR="00840F99" w:rsidRPr="00840F99">
        <w:rPr>
          <w:b/>
          <w:color w:val="A80038"/>
        </w:rPr>
        <w:t>xmal</w:t>
      </w:r>
      <w:r w:rsidR="00BA6CCA" w:rsidRPr="00840F99">
        <w:rPr>
          <w:b/>
          <w:color w:val="A80038"/>
        </w:rPr>
        <w:t xml:space="preserve"> – </w:t>
      </w:r>
      <w:r w:rsidRPr="00840F99">
        <w:rPr>
          <w:b/>
          <w:color w:val="A80038"/>
        </w:rPr>
        <w:t>Mérida</w:t>
      </w:r>
    </w:p>
    <w:p w:rsidR="00BA6CCA" w:rsidRDefault="00BA6CCA" w:rsidP="00BA6CCA">
      <w:pPr>
        <w:pStyle w:val="Sinespaciado"/>
        <w:jc w:val="both"/>
      </w:pPr>
      <w:r>
        <w:t xml:space="preserve">Después del desayuno, se hará un </w:t>
      </w:r>
      <w:r w:rsidR="00840F99">
        <w:t>recorrido</w:t>
      </w:r>
      <w:r>
        <w:t xml:space="preserve"> panorámico por la ciudad de Campeche. Siguiendo nuestro recorrido, visitaremos la zona arqueológica de Uxmal, lugar considerado Patrimonio Cultural de la Humanidad, ubicada en la zona Puuc, siendo la ciudad más representativa de éste estilo arquitectónico, continuación a Mérida y resto del día libre.  Alojamiento.</w:t>
      </w:r>
    </w:p>
    <w:p w:rsidR="00BA6CCA" w:rsidRDefault="00BA6CCA" w:rsidP="00BA6CCA">
      <w:pPr>
        <w:pStyle w:val="Sinespaciado"/>
        <w:jc w:val="both"/>
      </w:pPr>
    </w:p>
    <w:p w:rsidR="00BA6CCA" w:rsidRPr="00840F99" w:rsidRDefault="00BA6CCA" w:rsidP="00BA6CCA">
      <w:pPr>
        <w:pStyle w:val="Sinespaciado"/>
        <w:jc w:val="both"/>
        <w:rPr>
          <w:b/>
        </w:rPr>
      </w:pPr>
      <w:r w:rsidRPr="00840F99">
        <w:rPr>
          <w:b/>
          <w:color w:val="A80038"/>
        </w:rPr>
        <w:t>D</w:t>
      </w:r>
      <w:r w:rsidR="00840F99" w:rsidRPr="00840F99">
        <w:rPr>
          <w:b/>
          <w:color w:val="A80038"/>
        </w:rPr>
        <w:t xml:space="preserve">ía 6 </w:t>
      </w:r>
      <w:r w:rsidRPr="00840F99">
        <w:rPr>
          <w:b/>
        </w:rPr>
        <w:t xml:space="preserve">- </w:t>
      </w:r>
      <w:r w:rsidR="00201589" w:rsidRPr="00840F99">
        <w:rPr>
          <w:b/>
          <w:color w:val="A80038"/>
        </w:rPr>
        <w:t>Mérida</w:t>
      </w:r>
      <w:r w:rsidRPr="00840F99">
        <w:rPr>
          <w:b/>
        </w:rPr>
        <w:t xml:space="preserve"> - C</w:t>
      </w:r>
      <w:r w:rsidR="00840F99" w:rsidRPr="00840F99">
        <w:rPr>
          <w:b/>
          <w:color w:val="A80038"/>
        </w:rPr>
        <w:t>hichen</w:t>
      </w:r>
      <w:r w:rsidRPr="00840F99">
        <w:rPr>
          <w:b/>
        </w:rPr>
        <w:t xml:space="preserve"> </w:t>
      </w:r>
      <w:r w:rsidR="00201589" w:rsidRPr="00840F99">
        <w:rPr>
          <w:b/>
        </w:rPr>
        <w:t>I</w:t>
      </w:r>
      <w:r w:rsidR="00201589" w:rsidRPr="00840F99">
        <w:rPr>
          <w:b/>
          <w:color w:val="A80038"/>
        </w:rPr>
        <w:t>tzá</w:t>
      </w:r>
      <w:r w:rsidR="00840F99" w:rsidRPr="00840F99">
        <w:rPr>
          <w:b/>
          <w:color w:val="A80038"/>
        </w:rPr>
        <w:t xml:space="preserve"> </w:t>
      </w:r>
      <w:r w:rsidRPr="00840F99">
        <w:rPr>
          <w:b/>
        </w:rPr>
        <w:t xml:space="preserve">- </w:t>
      </w:r>
      <w:r w:rsidR="00201589" w:rsidRPr="00840F99">
        <w:rPr>
          <w:b/>
        </w:rPr>
        <w:t>C</w:t>
      </w:r>
      <w:r w:rsidR="00201589" w:rsidRPr="00840F99">
        <w:rPr>
          <w:b/>
          <w:color w:val="A80038"/>
        </w:rPr>
        <w:t>ancún</w:t>
      </w:r>
    </w:p>
    <w:p w:rsidR="00BA6CCA" w:rsidRDefault="00BA6CCA" w:rsidP="00BA6CCA">
      <w:pPr>
        <w:pStyle w:val="Sinespaciado"/>
        <w:jc w:val="both"/>
      </w:pPr>
      <w:r>
        <w:t xml:space="preserve">Al terminar el desayuno, salida programada hacia uno de los principales sitios arqueológicos de la Península de Yucatán: Chichen Itzá. Visitaremos y admiraremos sus hermosas construcciones: la Pirámide de </w:t>
      </w:r>
      <w:r w:rsidR="00201589">
        <w:t>Kukuxklán</w:t>
      </w:r>
      <w:r>
        <w:t>, el Observatorio, el Templo de los Guerreros y el Juego de Pelota; siendo éstos, importantes y renombrados vestigios de la civilización Maya</w:t>
      </w:r>
      <w:r w:rsidR="00840F99">
        <w:t>. T</w:t>
      </w:r>
      <w:r>
        <w:t>raslado al hotel indicado en Cancún. (</w:t>
      </w:r>
      <w:r w:rsidR="00840F99">
        <w:t>No se incluye alojamiento</w:t>
      </w:r>
      <w:r>
        <w:t>).</w:t>
      </w:r>
    </w:p>
    <w:p w:rsidR="00CC2FFD" w:rsidRDefault="00CC2FFD" w:rsidP="00BA6CCA">
      <w:pPr>
        <w:pStyle w:val="Sinespaciado"/>
        <w:jc w:val="both"/>
      </w:pPr>
    </w:p>
    <w:p w:rsidR="00CC2FFD" w:rsidRDefault="00CC2FFD" w:rsidP="00CC2FFD">
      <w:pPr>
        <w:pStyle w:val="Sinespaciado"/>
        <w:jc w:val="center"/>
      </w:pPr>
      <w:r>
        <w:t>Fin de nuestros servicios</w:t>
      </w:r>
    </w:p>
    <w:p w:rsidR="00CC2FFD" w:rsidRDefault="00CC2FFD" w:rsidP="00BA6CCA">
      <w:pPr>
        <w:pStyle w:val="Sinespaciado"/>
        <w:jc w:val="both"/>
      </w:pPr>
    </w:p>
    <w:p w:rsidR="00F31669" w:rsidRDefault="00F31669" w:rsidP="00BA6CCA">
      <w:pPr>
        <w:pStyle w:val="Sinespaciado"/>
        <w:jc w:val="both"/>
      </w:pPr>
    </w:p>
    <w:tbl>
      <w:tblPr>
        <w:tblW w:w="5240" w:type="dxa"/>
        <w:jc w:val="center"/>
        <w:tblCellMar>
          <w:left w:w="70" w:type="dxa"/>
          <w:right w:w="70" w:type="dxa"/>
        </w:tblCellMar>
        <w:tblLook w:val="04A0" w:firstRow="1" w:lastRow="0" w:firstColumn="1" w:lastColumn="0" w:noHBand="0" w:noVBand="1"/>
      </w:tblPr>
      <w:tblGrid>
        <w:gridCol w:w="1296"/>
        <w:gridCol w:w="851"/>
        <w:gridCol w:w="846"/>
        <w:gridCol w:w="1086"/>
        <w:gridCol w:w="1161"/>
      </w:tblGrid>
      <w:tr w:rsidR="00CC2FFD" w:rsidRPr="00CC2FFD" w:rsidTr="00CC2FFD">
        <w:trPr>
          <w:trHeight w:val="300"/>
          <w:jc w:val="center"/>
        </w:trPr>
        <w:tc>
          <w:tcPr>
            <w:tcW w:w="5240"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CC2FFD" w:rsidRPr="00CC2FFD" w:rsidRDefault="00CC2FFD" w:rsidP="00CC2FFD">
            <w:pPr>
              <w:spacing w:after="0" w:line="240" w:lineRule="auto"/>
              <w:jc w:val="center"/>
              <w:rPr>
                <w:rFonts w:ascii="Calibri" w:eastAsia="Times New Roman" w:hAnsi="Calibri" w:cs="Calibri"/>
                <w:b/>
                <w:bCs/>
                <w:color w:val="FFFFFF"/>
                <w:lang w:eastAsia="es-MX"/>
              </w:rPr>
            </w:pPr>
            <w:r w:rsidRPr="00CC2FFD">
              <w:rPr>
                <w:rFonts w:ascii="Calibri" w:eastAsia="Times New Roman" w:hAnsi="Calibri" w:cs="Calibri"/>
                <w:b/>
                <w:bCs/>
                <w:color w:val="FFFFFF"/>
                <w:lang w:eastAsia="es-MX"/>
              </w:rPr>
              <w:t xml:space="preserve">PRECIO POR PERSONA EN </w:t>
            </w:r>
            <w:r w:rsidRPr="00076700">
              <w:rPr>
                <w:rFonts w:ascii="Calibri" w:eastAsia="Times New Roman" w:hAnsi="Calibri" w:cs="Calibri"/>
                <w:b/>
                <w:bCs/>
                <w:color w:val="000000" w:themeColor="text1"/>
                <w:highlight w:val="yellow"/>
                <w:lang w:eastAsia="es-MX"/>
              </w:rPr>
              <w:t>DOLARES AMERICANOS</w:t>
            </w:r>
            <w:r w:rsidRPr="00076700">
              <w:rPr>
                <w:rFonts w:ascii="Calibri" w:eastAsia="Times New Roman" w:hAnsi="Calibri" w:cs="Calibri"/>
                <w:b/>
                <w:bCs/>
                <w:color w:val="000000" w:themeColor="text1"/>
                <w:lang w:eastAsia="es-MX"/>
              </w:rPr>
              <w:t xml:space="preserve"> </w:t>
            </w:r>
            <w:r w:rsidRPr="00CC2FFD">
              <w:rPr>
                <w:rFonts w:ascii="Calibri" w:eastAsia="Times New Roman" w:hAnsi="Calibri" w:cs="Calibri"/>
                <w:b/>
                <w:bCs/>
                <w:color w:val="FFFFFF"/>
                <w:lang w:eastAsia="es-MX"/>
              </w:rPr>
              <w:t>CON IVA INCLUIDO</w:t>
            </w:r>
          </w:p>
        </w:tc>
      </w:tr>
      <w:tr w:rsidR="00CC2FFD" w:rsidRPr="00CC2FFD" w:rsidTr="00CC2FFD">
        <w:trPr>
          <w:trHeight w:val="300"/>
          <w:jc w:val="center"/>
        </w:trPr>
        <w:tc>
          <w:tcPr>
            <w:tcW w:w="5240" w:type="dxa"/>
            <w:gridSpan w:val="5"/>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CC2FFD" w:rsidRPr="00CC2FFD" w:rsidRDefault="00CC2FFD" w:rsidP="00CC2FFD">
            <w:pPr>
              <w:spacing w:after="0" w:line="240" w:lineRule="auto"/>
              <w:jc w:val="center"/>
              <w:rPr>
                <w:rFonts w:ascii="Calibri" w:eastAsia="Times New Roman" w:hAnsi="Calibri" w:cs="Calibri"/>
                <w:b/>
                <w:bCs/>
                <w:color w:val="FFFFFF"/>
                <w:lang w:eastAsia="es-MX"/>
              </w:rPr>
            </w:pPr>
            <w:r w:rsidRPr="00CC2FFD">
              <w:rPr>
                <w:rFonts w:ascii="Calibri" w:eastAsia="Times New Roman" w:hAnsi="Calibri" w:cs="Calibri"/>
                <w:b/>
                <w:bCs/>
                <w:color w:val="FFFFFF"/>
                <w:lang w:eastAsia="es-MX"/>
              </w:rPr>
              <w:t>VIGENTES AL 15 DE DICIEMBRE DE 2021</w:t>
            </w:r>
          </w:p>
        </w:tc>
      </w:tr>
      <w:tr w:rsidR="00CC2FFD" w:rsidRPr="00CC2FFD" w:rsidTr="00CC2FFD">
        <w:trPr>
          <w:trHeight w:val="300"/>
          <w:jc w:val="center"/>
        </w:trPr>
        <w:tc>
          <w:tcPr>
            <w:tcW w:w="1296" w:type="dxa"/>
            <w:tcBorders>
              <w:top w:val="nil"/>
              <w:left w:val="single" w:sz="4" w:space="0" w:color="auto"/>
              <w:bottom w:val="single" w:sz="4" w:space="0" w:color="auto"/>
              <w:right w:val="single" w:sz="4" w:space="0" w:color="auto"/>
            </w:tcBorders>
            <w:shd w:val="clear" w:color="000000" w:fill="FFF2CC"/>
            <w:noWrap/>
            <w:vAlign w:val="bottom"/>
            <w:hideMark/>
          </w:tcPr>
          <w:p w:rsidR="00CC2FFD" w:rsidRPr="00CC2FFD" w:rsidRDefault="00CC2FFD" w:rsidP="00CC2FFD">
            <w:pPr>
              <w:spacing w:after="0" w:line="240" w:lineRule="auto"/>
              <w:rPr>
                <w:rFonts w:ascii="Calibri" w:eastAsia="Times New Roman" w:hAnsi="Calibri" w:cs="Calibri"/>
                <w:color w:val="000000"/>
                <w:lang w:eastAsia="es-MX"/>
              </w:rPr>
            </w:pPr>
            <w:r w:rsidRPr="00CC2FFD">
              <w:rPr>
                <w:rFonts w:ascii="Calibri" w:eastAsia="Times New Roman" w:hAnsi="Calibri" w:cs="Calibri"/>
                <w:color w:val="000000"/>
                <w:lang w:eastAsia="es-MX"/>
              </w:rPr>
              <w:t>CATEGORIA</w:t>
            </w:r>
          </w:p>
        </w:tc>
        <w:tc>
          <w:tcPr>
            <w:tcW w:w="851" w:type="dxa"/>
            <w:tcBorders>
              <w:top w:val="nil"/>
              <w:left w:val="nil"/>
              <w:bottom w:val="single" w:sz="4" w:space="0" w:color="auto"/>
              <w:right w:val="single" w:sz="4" w:space="0" w:color="auto"/>
            </w:tcBorders>
            <w:shd w:val="clear" w:color="000000" w:fill="FFF2CC"/>
            <w:noWrap/>
            <w:vAlign w:val="bottom"/>
            <w:hideMark/>
          </w:tcPr>
          <w:p w:rsidR="00CC2FFD" w:rsidRPr="00CC2FFD" w:rsidRDefault="00CC2FFD" w:rsidP="00CC2FFD">
            <w:pPr>
              <w:spacing w:after="0" w:line="240" w:lineRule="auto"/>
              <w:jc w:val="center"/>
              <w:rPr>
                <w:rFonts w:ascii="Calibri" w:eastAsia="Times New Roman" w:hAnsi="Calibri" w:cs="Calibri"/>
                <w:color w:val="000000"/>
                <w:lang w:eastAsia="es-MX"/>
              </w:rPr>
            </w:pPr>
            <w:r w:rsidRPr="00CC2FFD">
              <w:rPr>
                <w:rFonts w:ascii="Calibri" w:eastAsia="Times New Roman" w:hAnsi="Calibri" w:cs="Calibri"/>
                <w:color w:val="000000"/>
                <w:lang w:eastAsia="es-MX"/>
              </w:rPr>
              <w:t>DOBLE</w:t>
            </w:r>
          </w:p>
        </w:tc>
        <w:tc>
          <w:tcPr>
            <w:tcW w:w="846" w:type="dxa"/>
            <w:tcBorders>
              <w:top w:val="nil"/>
              <w:left w:val="nil"/>
              <w:bottom w:val="single" w:sz="4" w:space="0" w:color="auto"/>
              <w:right w:val="single" w:sz="4" w:space="0" w:color="auto"/>
            </w:tcBorders>
            <w:shd w:val="clear" w:color="000000" w:fill="FFF2CC"/>
            <w:noWrap/>
            <w:vAlign w:val="bottom"/>
            <w:hideMark/>
          </w:tcPr>
          <w:p w:rsidR="00CC2FFD" w:rsidRPr="00CC2FFD" w:rsidRDefault="00CC2FFD" w:rsidP="00CC2FFD">
            <w:pPr>
              <w:spacing w:after="0" w:line="240" w:lineRule="auto"/>
              <w:jc w:val="center"/>
              <w:rPr>
                <w:rFonts w:ascii="Calibri" w:eastAsia="Times New Roman" w:hAnsi="Calibri" w:cs="Calibri"/>
                <w:color w:val="000000"/>
                <w:lang w:eastAsia="es-MX"/>
              </w:rPr>
            </w:pPr>
            <w:r w:rsidRPr="00CC2FFD">
              <w:rPr>
                <w:rFonts w:ascii="Calibri" w:eastAsia="Times New Roman" w:hAnsi="Calibri" w:cs="Calibri"/>
                <w:color w:val="000000"/>
                <w:lang w:eastAsia="es-MX"/>
              </w:rPr>
              <w:t>TRIPLE</w:t>
            </w:r>
          </w:p>
        </w:tc>
        <w:tc>
          <w:tcPr>
            <w:tcW w:w="1086" w:type="dxa"/>
            <w:tcBorders>
              <w:top w:val="nil"/>
              <w:left w:val="nil"/>
              <w:bottom w:val="single" w:sz="4" w:space="0" w:color="auto"/>
              <w:right w:val="single" w:sz="4" w:space="0" w:color="auto"/>
            </w:tcBorders>
            <w:shd w:val="clear" w:color="000000" w:fill="FFF2CC"/>
            <w:noWrap/>
            <w:vAlign w:val="bottom"/>
            <w:hideMark/>
          </w:tcPr>
          <w:p w:rsidR="00CC2FFD" w:rsidRPr="00CC2FFD" w:rsidRDefault="00CC2FFD" w:rsidP="00CC2FFD">
            <w:pPr>
              <w:spacing w:after="0" w:line="240" w:lineRule="auto"/>
              <w:jc w:val="center"/>
              <w:rPr>
                <w:rFonts w:ascii="Calibri" w:eastAsia="Times New Roman" w:hAnsi="Calibri" w:cs="Calibri"/>
                <w:color w:val="000000"/>
                <w:lang w:eastAsia="es-MX"/>
              </w:rPr>
            </w:pPr>
            <w:r w:rsidRPr="00CC2FFD">
              <w:rPr>
                <w:rFonts w:ascii="Calibri" w:eastAsia="Times New Roman" w:hAnsi="Calibri" w:cs="Calibri"/>
                <w:color w:val="000000"/>
                <w:lang w:eastAsia="es-MX"/>
              </w:rPr>
              <w:t>SENCILLA</w:t>
            </w:r>
          </w:p>
        </w:tc>
        <w:tc>
          <w:tcPr>
            <w:tcW w:w="1161" w:type="dxa"/>
            <w:tcBorders>
              <w:top w:val="nil"/>
              <w:left w:val="nil"/>
              <w:bottom w:val="single" w:sz="4" w:space="0" w:color="auto"/>
              <w:right w:val="single" w:sz="4" w:space="0" w:color="auto"/>
            </w:tcBorders>
            <w:shd w:val="clear" w:color="000000" w:fill="FFF2CC"/>
            <w:noWrap/>
            <w:vAlign w:val="bottom"/>
            <w:hideMark/>
          </w:tcPr>
          <w:p w:rsidR="00CC2FFD" w:rsidRPr="00CC2FFD" w:rsidRDefault="00CC2FFD" w:rsidP="00CC2FFD">
            <w:pPr>
              <w:spacing w:after="0" w:line="240" w:lineRule="auto"/>
              <w:jc w:val="center"/>
              <w:rPr>
                <w:rFonts w:ascii="Calibri" w:eastAsia="Times New Roman" w:hAnsi="Calibri" w:cs="Calibri"/>
                <w:color w:val="000000"/>
                <w:lang w:eastAsia="es-MX"/>
              </w:rPr>
            </w:pPr>
            <w:r w:rsidRPr="00CC2FFD">
              <w:rPr>
                <w:rFonts w:ascii="Calibri" w:eastAsia="Times New Roman" w:hAnsi="Calibri" w:cs="Calibri"/>
                <w:color w:val="000000"/>
                <w:lang w:eastAsia="es-MX"/>
              </w:rPr>
              <w:t>MENOR</w:t>
            </w:r>
          </w:p>
        </w:tc>
      </w:tr>
      <w:tr w:rsidR="00CC2FFD" w:rsidRPr="00CC2FFD" w:rsidTr="00CC2FFD">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CC2FFD" w:rsidRPr="00CC2FFD" w:rsidRDefault="00CC2FFD" w:rsidP="00CC2FF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CC2FFD" w:rsidRPr="00CC2FFD" w:rsidRDefault="00CC2FFD" w:rsidP="00CC2FF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1475</w:t>
            </w:r>
          </w:p>
        </w:tc>
        <w:tc>
          <w:tcPr>
            <w:tcW w:w="846" w:type="dxa"/>
            <w:tcBorders>
              <w:top w:val="nil"/>
              <w:left w:val="nil"/>
              <w:bottom w:val="single" w:sz="4" w:space="0" w:color="auto"/>
              <w:right w:val="single" w:sz="4" w:space="0" w:color="auto"/>
            </w:tcBorders>
            <w:shd w:val="clear" w:color="auto" w:fill="auto"/>
            <w:noWrap/>
            <w:vAlign w:val="center"/>
            <w:hideMark/>
          </w:tcPr>
          <w:p w:rsidR="00CC2FFD" w:rsidRPr="00CC2FFD" w:rsidRDefault="00CC2FFD" w:rsidP="00CC2FF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1340</w:t>
            </w:r>
          </w:p>
        </w:tc>
        <w:tc>
          <w:tcPr>
            <w:tcW w:w="1086" w:type="dxa"/>
            <w:tcBorders>
              <w:top w:val="nil"/>
              <w:left w:val="nil"/>
              <w:bottom w:val="single" w:sz="4" w:space="0" w:color="auto"/>
              <w:right w:val="single" w:sz="4" w:space="0" w:color="auto"/>
            </w:tcBorders>
            <w:shd w:val="clear" w:color="auto" w:fill="auto"/>
            <w:noWrap/>
            <w:vAlign w:val="center"/>
            <w:hideMark/>
          </w:tcPr>
          <w:p w:rsidR="00CC2FFD" w:rsidRPr="00CC2FFD" w:rsidRDefault="00CC2FFD" w:rsidP="00CC2FF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1835</w:t>
            </w:r>
          </w:p>
        </w:tc>
        <w:tc>
          <w:tcPr>
            <w:tcW w:w="1161" w:type="dxa"/>
            <w:tcBorders>
              <w:top w:val="nil"/>
              <w:left w:val="nil"/>
              <w:bottom w:val="single" w:sz="4" w:space="0" w:color="auto"/>
              <w:right w:val="single" w:sz="4" w:space="0" w:color="auto"/>
            </w:tcBorders>
            <w:shd w:val="clear" w:color="auto" w:fill="auto"/>
            <w:noWrap/>
            <w:vAlign w:val="center"/>
            <w:hideMark/>
          </w:tcPr>
          <w:p w:rsidR="00CC2FFD" w:rsidRPr="00CC2FFD" w:rsidRDefault="00CC2FFD" w:rsidP="00CC2FF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765</w:t>
            </w:r>
          </w:p>
        </w:tc>
      </w:tr>
      <w:tr w:rsidR="00CC2FFD" w:rsidRPr="00CC2FFD" w:rsidTr="00CC2FFD">
        <w:trPr>
          <w:trHeight w:val="300"/>
          <w:jc w:val="center"/>
        </w:trPr>
        <w:tc>
          <w:tcPr>
            <w:tcW w:w="5240" w:type="dxa"/>
            <w:gridSpan w:val="5"/>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CC2FFD" w:rsidRPr="00CC2FFD" w:rsidRDefault="00CC2FFD" w:rsidP="00CC2FFD">
            <w:pPr>
              <w:spacing w:after="0" w:line="240" w:lineRule="auto"/>
              <w:jc w:val="center"/>
              <w:rPr>
                <w:rFonts w:ascii="Calibri" w:eastAsia="Times New Roman" w:hAnsi="Calibri" w:cs="Calibri"/>
                <w:color w:val="000000"/>
                <w:lang w:eastAsia="es-MX"/>
              </w:rPr>
            </w:pPr>
            <w:r w:rsidRPr="00CC2FFD">
              <w:rPr>
                <w:rFonts w:ascii="Calibri" w:eastAsia="Times New Roman" w:hAnsi="Calibri" w:cs="Calibri"/>
                <w:color w:val="000000"/>
                <w:lang w:eastAsia="es-MX"/>
              </w:rPr>
              <w:t>CONSULTAR SUPLEMENTO PARA SALIDAS DE SEMANA SANTA Y VERANO (del 10 de julio al 10 de agosto)</w:t>
            </w:r>
          </w:p>
        </w:tc>
      </w:tr>
      <w:tr w:rsidR="00CC2FFD" w:rsidRPr="00CC2FFD" w:rsidTr="00CC2FFD">
        <w:trPr>
          <w:trHeight w:val="300"/>
          <w:jc w:val="center"/>
        </w:trPr>
        <w:tc>
          <w:tcPr>
            <w:tcW w:w="5240" w:type="dxa"/>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CC2FFD" w:rsidRPr="00CC2FFD" w:rsidRDefault="00CC2FFD" w:rsidP="00CC2FFD">
            <w:pPr>
              <w:spacing w:after="0" w:line="240" w:lineRule="auto"/>
              <w:jc w:val="center"/>
              <w:rPr>
                <w:rFonts w:ascii="Calibri" w:eastAsia="Times New Roman" w:hAnsi="Calibri" w:cs="Calibri"/>
                <w:color w:val="000000"/>
                <w:sz w:val="18"/>
                <w:szCs w:val="18"/>
                <w:lang w:eastAsia="es-MX"/>
              </w:rPr>
            </w:pPr>
            <w:r w:rsidRPr="00CC2FFD">
              <w:rPr>
                <w:rFonts w:ascii="Calibri" w:eastAsia="Times New Roman" w:hAnsi="Calibri" w:cs="Calibri"/>
                <w:color w:val="000000"/>
                <w:sz w:val="18"/>
                <w:szCs w:val="18"/>
                <w:lang w:eastAsia="es-MX"/>
              </w:rPr>
              <w:t xml:space="preserve">MENORES: </w:t>
            </w:r>
            <w:r w:rsidR="00076700">
              <w:rPr>
                <w:rFonts w:ascii="Calibri" w:eastAsia="Times New Roman" w:hAnsi="Calibri" w:cs="Calibri"/>
                <w:color w:val="000000"/>
                <w:sz w:val="18"/>
                <w:szCs w:val="18"/>
                <w:lang w:eastAsia="es-MX"/>
              </w:rPr>
              <w:t>DE 02 -11 AÑOS COMPARTIENDO HABITACION</w:t>
            </w:r>
            <w:bookmarkStart w:id="0" w:name="_GoBack"/>
            <w:bookmarkEnd w:id="0"/>
            <w:r w:rsidRPr="00CC2FFD">
              <w:rPr>
                <w:rFonts w:ascii="Calibri" w:eastAsia="Times New Roman" w:hAnsi="Calibri" w:cs="Calibri"/>
                <w:color w:val="000000"/>
                <w:sz w:val="18"/>
                <w:szCs w:val="18"/>
                <w:lang w:eastAsia="es-MX"/>
              </w:rPr>
              <w:t xml:space="preserve"> CON DOS ADULTOS/ SIN DESAYUNO</w:t>
            </w:r>
          </w:p>
        </w:tc>
      </w:tr>
    </w:tbl>
    <w:p w:rsidR="00F31669" w:rsidRDefault="00F31669" w:rsidP="00BA6CCA">
      <w:pPr>
        <w:pStyle w:val="Sinespaciado"/>
        <w:jc w:val="both"/>
      </w:pPr>
    </w:p>
    <w:p w:rsidR="00A14709" w:rsidRDefault="00A14709" w:rsidP="00BA6CCA">
      <w:pPr>
        <w:pStyle w:val="Sinespaciado"/>
        <w:jc w:val="both"/>
      </w:pPr>
    </w:p>
    <w:p w:rsidR="00A14709" w:rsidRDefault="00A14709" w:rsidP="00A14709">
      <w:pPr>
        <w:pStyle w:val="Sinespaciado"/>
        <w:jc w:val="both"/>
        <w:rPr>
          <w:b/>
          <w:color w:val="A80038"/>
        </w:rPr>
      </w:pPr>
      <w:r w:rsidRPr="00840F99">
        <w:rPr>
          <w:b/>
          <w:color w:val="A80038"/>
        </w:rPr>
        <w:t xml:space="preserve">Incluye: </w:t>
      </w:r>
    </w:p>
    <w:p w:rsidR="00840F99" w:rsidRDefault="00840F99" w:rsidP="00644E87">
      <w:pPr>
        <w:pStyle w:val="Sinespaciado"/>
        <w:numPr>
          <w:ilvl w:val="0"/>
          <w:numId w:val="1"/>
        </w:numPr>
        <w:jc w:val="both"/>
      </w:pPr>
      <w:r>
        <w:t>2 noches de alojamiento en  San Cristóbal de Las Casas, 1 en Palenque, 1 en Campeche y  1 en Mérida</w:t>
      </w:r>
    </w:p>
    <w:p w:rsidR="00840F99" w:rsidRDefault="00840F99" w:rsidP="00644E87">
      <w:pPr>
        <w:pStyle w:val="Sinespaciado"/>
        <w:numPr>
          <w:ilvl w:val="0"/>
          <w:numId w:val="1"/>
        </w:numPr>
        <w:jc w:val="both"/>
      </w:pPr>
      <w:r>
        <w:t>Desayunos tipo Americano</w:t>
      </w:r>
    </w:p>
    <w:p w:rsidR="00A14709" w:rsidRDefault="00201589" w:rsidP="00644E87">
      <w:pPr>
        <w:pStyle w:val="Sinespaciado"/>
        <w:numPr>
          <w:ilvl w:val="0"/>
          <w:numId w:val="1"/>
        </w:numPr>
        <w:jc w:val="both"/>
      </w:pPr>
      <w:r>
        <w:t>Transportación</w:t>
      </w:r>
      <w:r w:rsidR="00840F99">
        <w:t xml:space="preserve"> </w:t>
      </w:r>
      <w:r w:rsidR="00A14709">
        <w:t>terrestre en vehículos con aire acondicionado.</w:t>
      </w:r>
    </w:p>
    <w:p w:rsidR="00A14709" w:rsidRDefault="00840F99" w:rsidP="00644E87">
      <w:pPr>
        <w:pStyle w:val="Sinespaciado"/>
        <w:numPr>
          <w:ilvl w:val="0"/>
          <w:numId w:val="1"/>
        </w:numPr>
        <w:jc w:val="both"/>
      </w:pPr>
      <w:r>
        <w:lastRenderedPageBreak/>
        <w:t>Chofer – G</w:t>
      </w:r>
      <w:r w:rsidR="00A14709">
        <w:t>uía (Español) todo el recorrido</w:t>
      </w:r>
    </w:p>
    <w:p w:rsidR="00A14709" w:rsidRDefault="00840F99" w:rsidP="00644E87">
      <w:pPr>
        <w:pStyle w:val="Sinespaciado"/>
        <w:numPr>
          <w:ilvl w:val="0"/>
          <w:numId w:val="1"/>
        </w:numPr>
        <w:jc w:val="both"/>
      </w:pPr>
      <w:r>
        <w:t>E</w:t>
      </w:r>
      <w:r w:rsidR="00A14709">
        <w:t>ntradas a Parques y Monumentos descritos en el itinerario.</w:t>
      </w:r>
    </w:p>
    <w:p w:rsidR="00A14709" w:rsidRDefault="00840F99" w:rsidP="00644E87">
      <w:pPr>
        <w:pStyle w:val="Sinespaciado"/>
        <w:numPr>
          <w:ilvl w:val="0"/>
          <w:numId w:val="1"/>
        </w:numPr>
        <w:jc w:val="both"/>
      </w:pPr>
      <w:r>
        <w:t>Recorrido</w:t>
      </w:r>
      <w:r w:rsidR="00A14709">
        <w:t xml:space="preserve"> en lancha en el Cañón del Sumidero (Lancha Compartida)</w:t>
      </w:r>
    </w:p>
    <w:p w:rsidR="00644E87" w:rsidRDefault="00644E87" w:rsidP="00644E87">
      <w:pPr>
        <w:pStyle w:val="Sinespaciado"/>
        <w:numPr>
          <w:ilvl w:val="0"/>
          <w:numId w:val="1"/>
        </w:numPr>
        <w:jc w:val="both"/>
      </w:pPr>
      <w:r>
        <w:t>Asistencia de viaje</w:t>
      </w:r>
    </w:p>
    <w:p w:rsidR="00B34EA1" w:rsidRDefault="00B34EA1" w:rsidP="00644E87">
      <w:pPr>
        <w:pStyle w:val="Sinespaciado"/>
        <w:numPr>
          <w:ilvl w:val="0"/>
          <w:numId w:val="1"/>
        </w:numPr>
        <w:jc w:val="both"/>
      </w:pPr>
      <w:r>
        <w:t>IVA</w:t>
      </w:r>
    </w:p>
    <w:p w:rsidR="00A14709" w:rsidRDefault="00A14709" w:rsidP="00A14709">
      <w:pPr>
        <w:pStyle w:val="Sinespaciado"/>
        <w:jc w:val="both"/>
      </w:pPr>
    </w:p>
    <w:p w:rsidR="00A14709" w:rsidRPr="00840F99" w:rsidRDefault="00A14709" w:rsidP="00A14709">
      <w:pPr>
        <w:pStyle w:val="Sinespaciado"/>
        <w:jc w:val="both"/>
        <w:rPr>
          <w:b/>
          <w:color w:val="A80038"/>
        </w:rPr>
      </w:pPr>
      <w:r w:rsidRPr="00840F99">
        <w:rPr>
          <w:b/>
          <w:color w:val="A80038"/>
        </w:rPr>
        <w:t xml:space="preserve">No incluye: </w:t>
      </w:r>
    </w:p>
    <w:p w:rsidR="00644E87" w:rsidRDefault="00201589" w:rsidP="00644E87">
      <w:pPr>
        <w:pStyle w:val="Sinespaciado"/>
        <w:numPr>
          <w:ilvl w:val="0"/>
          <w:numId w:val="2"/>
        </w:numPr>
        <w:jc w:val="both"/>
      </w:pPr>
      <w:r>
        <w:t>Bebidas</w:t>
      </w:r>
    </w:p>
    <w:p w:rsidR="00A14709" w:rsidRDefault="00A14709" w:rsidP="00644E87">
      <w:pPr>
        <w:pStyle w:val="Sinespaciado"/>
        <w:numPr>
          <w:ilvl w:val="0"/>
          <w:numId w:val="2"/>
        </w:numPr>
        <w:jc w:val="both"/>
      </w:pPr>
      <w:r>
        <w:t>Servicios no especificados en el apartado incluye</w:t>
      </w:r>
    </w:p>
    <w:p w:rsidR="00644E87" w:rsidRDefault="00644E87" w:rsidP="00644E87">
      <w:pPr>
        <w:pStyle w:val="Sinespaciado"/>
        <w:numPr>
          <w:ilvl w:val="0"/>
          <w:numId w:val="2"/>
        </w:numPr>
        <w:jc w:val="both"/>
      </w:pPr>
      <w:r>
        <w:t>Propinas a Guías y Choferes</w:t>
      </w:r>
    </w:p>
    <w:p w:rsidR="00B34EA1" w:rsidRDefault="00B34EA1" w:rsidP="00644E87">
      <w:pPr>
        <w:pStyle w:val="Sinespaciado"/>
        <w:numPr>
          <w:ilvl w:val="0"/>
          <w:numId w:val="2"/>
        </w:numPr>
        <w:jc w:val="both"/>
      </w:pPr>
      <w:r>
        <w:t>Vuelos</w:t>
      </w:r>
    </w:p>
    <w:p w:rsidR="00B34EA1" w:rsidRDefault="00B34EA1" w:rsidP="00644E87">
      <w:pPr>
        <w:pStyle w:val="Sinespaciado"/>
        <w:numPr>
          <w:ilvl w:val="0"/>
          <w:numId w:val="2"/>
        </w:numPr>
        <w:jc w:val="both"/>
      </w:pPr>
      <w:r>
        <w:t>Alojamiento en Cancún</w:t>
      </w:r>
    </w:p>
    <w:p w:rsidR="00F31669" w:rsidRDefault="00F31669" w:rsidP="00F31669">
      <w:pPr>
        <w:pStyle w:val="Sinespaciado"/>
        <w:jc w:val="both"/>
      </w:pPr>
    </w:p>
    <w:p w:rsidR="00F31669" w:rsidRDefault="00F31669" w:rsidP="00F31669">
      <w:pPr>
        <w:pStyle w:val="Sinespaciado"/>
        <w:jc w:val="both"/>
      </w:pPr>
    </w:p>
    <w:tbl>
      <w:tblPr>
        <w:tblW w:w="6476" w:type="dxa"/>
        <w:jc w:val="center"/>
        <w:tblCellMar>
          <w:left w:w="70" w:type="dxa"/>
          <w:right w:w="70" w:type="dxa"/>
        </w:tblCellMar>
        <w:tblLook w:val="04A0" w:firstRow="1" w:lastRow="0" w:firstColumn="1" w:lastColumn="0" w:noHBand="0" w:noVBand="1"/>
      </w:tblPr>
      <w:tblGrid>
        <w:gridCol w:w="3114"/>
        <w:gridCol w:w="1211"/>
        <w:gridCol w:w="1675"/>
        <w:gridCol w:w="901"/>
      </w:tblGrid>
      <w:tr w:rsidR="00F31669" w:rsidRPr="00F31669" w:rsidTr="00F31669">
        <w:trPr>
          <w:trHeight w:val="300"/>
          <w:jc w:val="center"/>
        </w:trPr>
        <w:tc>
          <w:tcPr>
            <w:tcW w:w="6476" w:type="dxa"/>
            <w:gridSpan w:val="4"/>
            <w:tcBorders>
              <w:top w:val="nil"/>
              <w:left w:val="single" w:sz="4" w:space="0" w:color="auto"/>
              <w:bottom w:val="single" w:sz="4" w:space="0" w:color="auto"/>
              <w:right w:val="nil"/>
            </w:tcBorders>
            <w:shd w:val="clear" w:color="000000" w:fill="A80038"/>
            <w:noWrap/>
            <w:vAlign w:val="bottom"/>
            <w:hideMark/>
          </w:tcPr>
          <w:p w:rsidR="00F31669" w:rsidRPr="00F31669" w:rsidRDefault="00F31669" w:rsidP="00F31669">
            <w:pPr>
              <w:spacing w:after="0" w:line="240" w:lineRule="auto"/>
              <w:jc w:val="center"/>
              <w:rPr>
                <w:rFonts w:ascii="Calibri" w:eastAsia="Times New Roman" w:hAnsi="Calibri" w:cs="Calibri"/>
                <w:b/>
                <w:bCs/>
                <w:color w:val="FFFFFF"/>
                <w:lang w:eastAsia="es-MX"/>
              </w:rPr>
            </w:pPr>
            <w:r w:rsidRPr="00F31669">
              <w:rPr>
                <w:rFonts w:ascii="Calibri" w:eastAsia="Times New Roman" w:hAnsi="Calibri" w:cs="Calibri"/>
                <w:b/>
                <w:bCs/>
                <w:color w:val="FFFFFF"/>
                <w:lang w:eastAsia="es-MX"/>
              </w:rPr>
              <w:t>HOTELES PREVISTOS O SIMILARES</w:t>
            </w:r>
          </w:p>
        </w:tc>
      </w:tr>
      <w:tr w:rsidR="00F31669" w:rsidRPr="00F31669" w:rsidTr="00F31669">
        <w:trPr>
          <w:trHeight w:val="300"/>
          <w:jc w:val="center"/>
        </w:trPr>
        <w:tc>
          <w:tcPr>
            <w:tcW w:w="3114" w:type="dxa"/>
            <w:tcBorders>
              <w:top w:val="nil"/>
              <w:left w:val="single" w:sz="4" w:space="0" w:color="auto"/>
              <w:bottom w:val="single" w:sz="4" w:space="0" w:color="auto"/>
              <w:right w:val="single" w:sz="4" w:space="0" w:color="auto"/>
            </w:tcBorders>
            <w:shd w:val="clear" w:color="000000" w:fill="203764"/>
            <w:noWrap/>
            <w:vAlign w:val="bottom"/>
            <w:hideMark/>
          </w:tcPr>
          <w:p w:rsidR="00F31669" w:rsidRPr="00F31669" w:rsidRDefault="00F31669" w:rsidP="00F31669">
            <w:pPr>
              <w:spacing w:after="0" w:line="240" w:lineRule="auto"/>
              <w:rPr>
                <w:rFonts w:ascii="Calibri" w:eastAsia="Times New Roman" w:hAnsi="Calibri" w:cs="Calibri"/>
                <w:b/>
                <w:bCs/>
                <w:color w:val="FFFFFF"/>
                <w:lang w:eastAsia="es-MX"/>
              </w:rPr>
            </w:pPr>
            <w:r w:rsidRPr="00F31669">
              <w:rPr>
                <w:rFonts w:ascii="Calibri" w:eastAsia="Times New Roman" w:hAnsi="Calibri" w:cs="Calibri"/>
                <w:b/>
                <w:bCs/>
                <w:color w:val="FFFFFF"/>
                <w:lang w:eastAsia="es-MX"/>
              </w:rPr>
              <w:t>CIUDAD</w:t>
            </w:r>
          </w:p>
        </w:tc>
        <w:tc>
          <w:tcPr>
            <w:tcW w:w="786" w:type="dxa"/>
            <w:tcBorders>
              <w:top w:val="nil"/>
              <w:left w:val="nil"/>
              <w:bottom w:val="single" w:sz="4" w:space="0" w:color="auto"/>
              <w:right w:val="single" w:sz="4" w:space="0" w:color="auto"/>
            </w:tcBorders>
            <w:shd w:val="clear" w:color="000000" w:fill="203764"/>
            <w:noWrap/>
            <w:vAlign w:val="bottom"/>
            <w:hideMark/>
          </w:tcPr>
          <w:p w:rsidR="00F31669" w:rsidRPr="00F31669" w:rsidRDefault="00F31669" w:rsidP="00F31669">
            <w:pPr>
              <w:spacing w:after="0" w:line="240" w:lineRule="auto"/>
              <w:rPr>
                <w:rFonts w:ascii="Calibri" w:eastAsia="Times New Roman" w:hAnsi="Calibri" w:cs="Calibri"/>
                <w:b/>
                <w:bCs/>
                <w:color w:val="FFFFFF"/>
                <w:lang w:eastAsia="es-MX"/>
              </w:rPr>
            </w:pPr>
            <w:r w:rsidRPr="00F31669">
              <w:rPr>
                <w:rFonts w:ascii="Calibri" w:eastAsia="Times New Roman" w:hAnsi="Calibri" w:cs="Calibri"/>
                <w:b/>
                <w:bCs/>
                <w:color w:val="FFFFFF"/>
                <w:lang w:eastAsia="es-MX"/>
              </w:rPr>
              <w:t>CATEGORIA</w:t>
            </w:r>
          </w:p>
        </w:tc>
        <w:tc>
          <w:tcPr>
            <w:tcW w:w="1675" w:type="dxa"/>
            <w:tcBorders>
              <w:top w:val="nil"/>
              <w:left w:val="nil"/>
              <w:bottom w:val="single" w:sz="4" w:space="0" w:color="auto"/>
              <w:right w:val="single" w:sz="4" w:space="0" w:color="auto"/>
            </w:tcBorders>
            <w:shd w:val="clear" w:color="000000" w:fill="203764"/>
            <w:noWrap/>
            <w:vAlign w:val="bottom"/>
            <w:hideMark/>
          </w:tcPr>
          <w:p w:rsidR="00F31669" w:rsidRPr="00F31669" w:rsidRDefault="00F31669" w:rsidP="00F31669">
            <w:pPr>
              <w:spacing w:after="0" w:line="240" w:lineRule="auto"/>
              <w:jc w:val="center"/>
              <w:rPr>
                <w:rFonts w:ascii="Calibri" w:eastAsia="Times New Roman" w:hAnsi="Calibri" w:cs="Calibri"/>
                <w:b/>
                <w:bCs/>
                <w:color w:val="FFFFFF"/>
                <w:lang w:eastAsia="es-MX"/>
              </w:rPr>
            </w:pPr>
            <w:r w:rsidRPr="00F31669">
              <w:rPr>
                <w:rFonts w:ascii="Calibri" w:eastAsia="Times New Roman" w:hAnsi="Calibri" w:cs="Calibri"/>
                <w:b/>
                <w:bCs/>
                <w:color w:val="FFFFFF"/>
                <w:lang w:eastAsia="es-MX"/>
              </w:rPr>
              <w:t>HOTEL</w:t>
            </w:r>
          </w:p>
        </w:tc>
        <w:tc>
          <w:tcPr>
            <w:tcW w:w="901" w:type="dxa"/>
            <w:tcBorders>
              <w:top w:val="nil"/>
              <w:left w:val="nil"/>
              <w:bottom w:val="single" w:sz="4" w:space="0" w:color="auto"/>
              <w:right w:val="single" w:sz="4" w:space="0" w:color="auto"/>
            </w:tcBorders>
            <w:shd w:val="clear" w:color="000000" w:fill="203764"/>
            <w:noWrap/>
            <w:vAlign w:val="bottom"/>
            <w:hideMark/>
          </w:tcPr>
          <w:p w:rsidR="00F31669" w:rsidRPr="00F31669" w:rsidRDefault="00F31669" w:rsidP="00F31669">
            <w:pPr>
              <w:spacing w:after="0" w:line="240" w:lineRule="auto"/>
              <w:rPr>
                <w:rFonts w:ascii="Calibri" w:eastAsia="Times New Roman" w:hAnsi="Calibri" w:cs="Calibri"/>
                <w:b/>
                <w:bCs/>
                <w:color w:val="FFFFFF"/>
                <w:lang w:eastAsia="es-MX"/>
              </w:rPr>
            </w:pPr>
            <w:r w:rsidRPr="00F31669">
              <w:rPr>
                <w:rFonts w:ascii="Calibri" w:eastAsia="Times New Roman" w:hAnsi="Calibri" w:cs="Calibri"/>
                <w:b/>
                <w:bCs/>
                <w:color w:val="FFFFFF"/>
                <w:lang w:eastAsia="es-MX"/>
              </w:rPr>
              <w:t>NOCHES</w:t>
            </w:r>
          </w:p>
        </w:tc>
      </w:tr>
      <w:tr w:rsidR="00F31669" w:rsidRPr="00F31669" w:rsidTr="00F31669">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SAN CRISTOBAL DE LAS CASAS</w:t>
            </w:r>
          </w:p>
        </w:tc>
        <w:tc>
          <w:tcPr>
            <w:tcW w:w="7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1669" w:rsidRPr="00F31669" w:rsidRDefault="00F31669" w:rsidP="00F31669">
            <w:pPr>
              <w:spacing w:after="0" w:line="240" w:lineRule="auto"/>
              <w:jc w:val="center"/>
              <w:rPr>
                <w:rFonts w:ascii="Calibri" w:eastAsia="Times New Roman" w:hAnsi="Calibri" w:cs="Calibri"/>
                <w:color w:val="000000"/>
                <w:lang w:eastAsia="es-MX"/>
              </w:rPr>
            </w:pPr>
            <w:r w:rsidRPr="00F31669">
              <w:rPr>
                <w:rFonts w:ascii="Calibri" w:eastAsia="Times New Roman" w:hAnsi="Calibri" w:cs="Calibri"/>
                <w:color w:val="000000"/>
                <w:lang w:eastAsia="es-MX"/>
              </w:rPr>
              <w:t>4*</w:t>
            </w:r>
          </w:p>
        </w:tc>
        <w:tc>
          <w:tcPr>
            <w:tcW w:w="1675" w:type="dxa"/>
            <w:tcBorders>
              <w:top w:val="nil"/>
              <w:left w:val="nil"/>
              <w:bottom w:val="single" w:sz="4" w:space="0" w:color="auto"/>
              <w:right w:val="single" w:sz="4" w:space="0" w:color="auto"/>
            </w:tcBorders>
            <w:shd w:val="clear" w:color="auto" w:fill="auto"/>
            <w:noWrap/>
            <w:vAlign w:val="bottom"/>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 xml:space="preserve">Plaza Magnolias </w:t>
            </w:r>
          </w:p>
        </w:tc>
        <w:tc>
          <w:tcPr>
            <w:tcW w:w="901" w:type="dxa"/>
            <w:tcBorders>
              <w:top w:val="nil"/>
              <w:left w:val="nil"/>
              <w:bottom w:val="single" w:sz="4" w:space="0" w:color="auto"/>
              <w:right w:val="single" w:sz="4" w:space="0" w:color="auto"/>
            </w:tcBorders>
            <w:shd w:val="clear" w:color="auto" w:fill="auto"/>
            <w:noWrap/>
            <w:vAlign w:val="center"/>
            <w:hideMark/>
          </w:tcPr>
          <w:p w:rsidR="00F31669" w:rsidRPr="00F31669" w:rsidRDefault="00F31669" w:rsidP="00F31669">
            <w:pPr>
              <w:spacing w:after="0" w:line="240" w:lineRule="auto"/>
              <w:jc w:val="center"/>
              <w:rPr>
                <w:rFonts w:ascii="Calibri" w:eastAsia="Times New Roman" w:hAnsi="Calibri" w:cs="Calibri"/>
                <w:color w:val="000000"/>
                <w:lang w:eastAsia="es-MX"/>
              </w:rPr>
            </w:pPr>
            <w:r w:rsidRPr="00F31669">
              <w:rPr>
                <w:rFonts w:ascii="Calibri" w:eastAsia="Times New Roman" w:hAnsi="Calibri" w:cs="Calibri"/>
                <w:color w:val="000000"/>
                <w:lang w:eastAsia="es-MX"/>
              </w:rPr>
              <w:t>2</w:t>
            </w:r>
          </w:p>
        </w:tc>
      </w:tr>
      <w:tr w:rsidR="00F31669" w:rsidRPr="00F31669" w:rsidTr="00F31669">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PALENQUE</w:t>
            </w:r>
          </w:p>
        </w:tc>
        <w:tc>
          <w:tcPr>
            <w:tcW w:w="786" w:type="dxa"/>
            <w:vMerge/>
            <w:tcBorders>
              <w:top w:val="nil"/>
              <w:left w:val="single" w:sz="4" w:space="0" w:color="auto"/>
              <w:bottom w:val="single" w:sz="4" w:space="0" w:color="000000"/>
              <w:right w:val="single" w:sz="4" w:space="0" w:color="auto"/>
            </w:tcBorders>
            <w:vAlign w:val="center"/>
            <w:hideMark/>
          </w:tcPr>
          <w:p w:rsidR="00F31669" w:rsidRPr="00F31669" w:rsidRDefault="00F31669" w:rsidP="00F31669">
            <w:pPr>
              <w:spacing w:after="0" w:line="240" w:lineRule="auto"/>
              <w:rPr>
                <w:rFonts w:ascii="Calibri" w:eastAsia="Times New Roman" w:hAnsi="Calibri" w:cs="Calibri"/>
                <w:color w:val="000000"/>
                <w:lang w:eastAsia="es-MX"/>
              </w:rPr>
            </w:pPr>
          </w:p>
        </w:tc>
        <w:tc>
          <w:tcPr>
            <w:tcW w:w="1675" w:type="dxa"/>
            <w:tcBorders>
              <w:top w:val="nil"/>
              <w:left w:val="nil"/>
              <w:bottom w:val="single" w:sz="4" w:space="0" w:color="auto"/>
              <w:right w:val="single" w:sz="4" w:space="0" w:color="auto"/>
            </w:tcBorders>
            <w:shd w:val="clear" w:color="auto" w:fill="auto"/>
            <w:noWrap/>
            <w:vAlign w:val="bottom"/>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 xml:space="preserve">Plaza Magnolias </w:t>
            </w:r>
          </w:p>
        </w:tc>
        <w:tc>
          <w:tcPr>
            <w:tcW w:w="901" w:type="dxa"/>
            <w:tcBorders>
              <w:top w:val="nil"/>
              <w:left w:val="nil"/>
              <w:bottom w:val="single" w:sz="4" w:space="0" w:color="auto"/>
              <w:right w:val="single" w:sz="4" w:space="0" w:color="auto"/>
            </w:tcBorders>
            <w:shd w:val="clear" w:color="auto" w:fill="auto"/>
            <w:noWrap/>
            <w:vAlign w:val="center"/>
            <w:hideMark/>
          </w:tcPr>
          <w:p w:rsidR="00F31669" w:rsidRPr="00F31669" w:rsidRDefault="00F31669" w:rsidP="00F31669">
            <w:pPr>
              <w:spacing w:after="0" w:line="240" w:lineRule="auto"/>
              <w:jc w:val="center"/>
              <w:rPr>
                <w:rFonts w:ascii="Calibri" w:eastAsia="Times New Roman" w:hAnsi="Calibri" w:cs="Calibri"/>
                <w:color w:val="000000"/>
                <w:lang w:eastAsia="es-MX"/>
              </w:rPr>
            </w:pPr>
            <w:r w:rsidRPr="00F31669">
              <w:rPr>
                <w:rFonts w:ascii="Calibri" w:eastAsia="Times New Roman" w:hAnsi="Calibri" w:cs="Calibri"/>
                <w:color w:val="000000"/>
                <w:lang w:eastAsia="es-MX"/>
              </w:rPr>
              <w:t>1</w:t>
            </w:r>
          </w:p>
        </w:tc>
      </w:tr>
      <w:tr w:rsidR="00F31669" w:rsidRPr="00F31669" w:rsidTr="00F31669">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CAMPECHE</w:t>
            </w:r>
          </w:p>
        </w:tc>
        <w:tc>
          <w:tcPr>
            <w:tcW w:w="786" w:type="dxa"/>
            <w:vMerge/>
            <w:tcBorders>
              <w:top w:val="nil"/>
              <w:left w:val="single" w:sz="4" w:space="0" w:color="auto"/>
              <w:bottom w:val="single" w:sz="4" w:space="0" w:color="000000"/>
              <w:right w:val="single" w:sz="4" w:space="0" w:color="auto"/>
            </w:tcBorders>
            <w:vAlign w:val="center"/>
            <w:hideMark/>
          </w:tcPr>
          <w:p w:rsidR="00F31669" w:rsidRPr="00F31669" w:rsidRDefault="00F31669" w:rsidP="00F31669">
            <w:pPr>
              <w:spacing w:after="0" w:line="240" w:lineRule="auto"/>
              <w:rPr>
                <w:rFonts w:ascii="Calibri" w:eastAsia="Times New Roman" w:hAnsi="Calibri" w:cs="Calibri"/>
                <w:color w:val="000000"/>
                <w:lang w:eastAsia="es-MX"/>
              </w:rPr>
            </w:pPr>
          </w:p>
        </w:tc>
        <w:tc>
          <w:tcPr>
            <w:tcW w:w="1675" w:type="dxa"/>
            <w:tcBorders>
              <w:top w:val="nil"/>
              <w:left w:val="nil"/>
              <w:bottom w:val="single" w:sz="4" w:space="0" w:color="auto"/>
              <w:right w:val="single" w:sz="4" w:space="0" w:color="auto"/>
            </w:tcBorders>
            <w:shd w:val="clear" w:color="auto" w:fill="auto"/>
            <w:noWrap/>
            <w:vAlign w:val="bottom"/>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Plaza Campeche</w:t>
            </w:r>
          </w:p>
        </w:tc>
        <w:tc>
          <w:tcPr>
            <w:tcW w:w="901" w:type="dxa"/>
            <w:tcBorders>
              <w:top w:val="nil"/>
              <w:left w:val="nil"/>
              <w:bottom w:val="single" w:sz="4" w:space="0" w:color="auto"/>
              <w:right w:val="single" w:sz="4" w:space="0" w:color="auto"/>
            </w:tcBorders>
            <w:shd w:val="clear" w:color="auto" w:fill="auto"/>
            <w:noWrap/>
            <w:vAlign w:val="center"/>
            <w:hideMark/>
          </w:tcPr>
          <w:p w:rsidR="00F31669" w:rsidRPr="00F31669" w:rsidRDefault="00F31669" w:rsidP="00F31669">
            <w:pPr>
              <w:spacing w:after="0" w:line="240" w:lineRule="auto"/>
              <w:jc w:val="center"/>
              <w:rPr>
                <w:rFonts w:ascii="Calibri" w:eastAsia="Times New Roman" w:hAnsi="Calibri" w:cs="Calibri"/>
                <w:color w:val="000000"/>
                <w:lang w:eastAsia="es-MX"/>
              </w:rPr>
            </w:pPr>
            <w:r w:rsidRPr="00F31669">
              <w:rPr>
                <w:rFonts w:ascii="Calibri" w:eastAsia="Times New Roman" w:hAnsi="Calibri" w:cs="Calibri"/>
                <w:color w:val="000000"/>
                <w:lang w:eastAsia="es-MX"/>
              </w:rPr>
              <w:t>1</w:t>
            </w:r>
          </w:p>
        </w:tc>
      </w:tr>
      <w:tr w:rsidR="00F31669" w:rsidRPr="00F31669" w:rsidTr="00F31669">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MERIDA</w:t>
            </w:r>
          </w:p>
        </w:tc>
        <w:tc>
          <w:tcPr>
            <w:tcW w:w="786" w:type="dxa"/>
            <w:vMerge/>
            <w:tcBorders>
              <w:top w:val="nil"/>
              <w:left w:val="single" w:sz="4" w:space="0" w:color="auto"/>
              <w:bottom w:val="single" w:sz="4" w:space="0" w:color="000000"/>
              <w:right w:val="single" w:sz="4" w:space="0" w:color="auto"/>
            </w:tcBorders>
            <w:vAlign w:val="center"/>
            <w:hideMark/>
          </w:tcPr>
          <w:p w:rsidR="00F31669" w:rsidRPr="00F31669" w:rsidRDefault="00F31669" w:rsidP="00F31669">
            <w:pPr>
              <w:spacing w:after="0" w:line="240" w:lineRule="auto"/>
              <w:rPr>
                <w:rFonts w:ascii="Calibri" w:eastAsia="Times New Roman" w:hAnsi="Calibri" w:cs="Calibri"/>
                <w:color w:val="000000"/>
                <w:lang w:eastAsia="es-MX"/>
              </w:rPr>
            </w:pPr>
          </w:p>
        </w:tc>
        <w:tc>
          <w:tcPr>
            <w:tcW w:w="1675" w:type="dxa"/>
            <w:tcBorders>
              <w:top w:val="nil"/>
              <w:left w:val="nil"/>
              <w:bottom w:val="single" w:sz="4" w:space="0" w:color="auto"/>
              <w:right w:val="single" w:sz="4" w:space="0" w:color="auto"/>
            </w:tcBorders>
            <w:shd w:val="clear" w:color="auto" w:fill="auto"/>
            <w:noWrap/>
            <w:vAlign w:val="bottom"/>
            <w:hideMark/>
          </w:tcPr>
          <w:p w:rsidR="00F31669" w:rsidRPr="00F31669" w:rsidRDefault="00F31669" w:rsidP="00F31669">
            <w:pPr>
              <w:spacing w:after="0" w:line="240" w:lineRule="auto"/>
              <w:rPr>
                <w:rFonts w:ascii="Calibri" w:eastAsia="Times New Roman" w:hAnsi="Calibri" w:cs="Calibri"/>
                <w:color w:val="000000"/>
                <w:lang w:eastAsia="es-MX"/>
              </w:rPr>
            </w:pPr>
            <w:r w:rsidRPr="00F31669">
              <w:rPr>
                <w:rFonts w:ascii="Calibri" w:eastAsia="Times New Roman" w:hAnsi="Calibri" w:cs="Calibri"/>
                <w:color w:val="000000"/>
                <w:lang w:eastAsia="es-MX"/>
              </w:rPr>
              <w:t xml:space="preserve">Del Gobernador </w:t>
            </w:r>
          </w:p>
        </w:tc>
        <w:tc>
          <w:tcPr>
            <w:tcW w:w="901" w:type="dxa"/>
            <w:tcBorders>
              <w:top w:val="nil"/>
              <w:left w:val="nil"/>
              <w:bottom w:val="single" w:sz="4" w:space="0" w:color="auto"/>
              <w:right w:val="single" w:sz="4" w:space="0" w:color="auto"/>
            </w:tcBorders>
            <w:shd w:val="clear" w:color="auto" w:fill="auto"/>
            <w:noWrap/>
            <w:vAlign w:val="center"/>
            <w:hideMark/>
          </w:tcPr>
          <w:p w:rsidR="00F31669" w:rsidRPr="00F31669" w:rsidRDefault="00F31669" w:rsidP="00F31669">
            <w:pPr>
              <w:spacing w:after="0" w:line="240" w:lineRule="auto"/>
              <w:jc w:val="center"/>
              <w:rPr>
                <w:rFonts w:ascii="Calibri" w:eastAsia="Times New Roman" w:hAnsi="Calibri" w:cs="Calibri"/>
                <w:color w:val="000000"/>
                <w:lang w:eastAsia="es-MX"/>
              </w:rPr>
            </w:pPr>
            <w:r w:rsidRPr="00F31669">
              <w:rPr>
                <w:rFonts w:ascii="Calibri" w:eastAsia="Times New Roman" w:hAnsi="Calibri" w:cs="Calibri"/>
                <w:color w:val="000000"/>
                <w:lang w:eastAsia="es-MX"/>
              </w:rPr>
              <w:t>1</w:t>
            </w:r>
          </w:p>
        </w:tc>
      </w:tr>
    </w:tbl>
    <w:p w:rsidR="00B34EA1" w:rsidRDefault="00B34EA1" w:rsidP="00B34EA1">
      <w:pPr>
        <w:pStyle w:val="Sinespaciado"/>
        <w:jc w:val="both"/>
      </w:pPr>
    </w:p>
    <w:p w:rsidR="00A14709" w:rsidRDefault="00A14709" w:rsidP="00A14709">
      <w:pPr>
        <w:pStyle w:val="Sinespaciado"/>
        <w:jc w:val="both"/>
      </w:pPr>
    </w:p>
    <w:p w:rsidR="00A14709" w:rsidRPr="00131529" w:rsidRDefault="00A14709" w:rsidP="00A14709">
      <w:pPr>
        <w:pStyle w:val="Sinespaciado"/>
        <w:jc w:val="both"/>
        <w:rPr>
          <w:b/>
          <w:color w:val="A80038"/>
          <w:lang w:val="es-ES"/>
        </w:rPr>
      </w:pPr>
      <w:r w:rsidRPr="00131529">
        <w:rPr>
          <w:b/>
          <w:color w:val="A80038"/>
          <w:lang w:val="es-ES"/>
        </w:rPr>
        <w:t>Notas:</w:t>
      </w:r>
    </w:p>
    <w:p w:rsidR="00A14709" w:rsidRPr="00E77FFC" w:rsidRDefault="00A14709" w:rsidP="00A14709">
      <w:pPr>
        <w:pStyle w:val="Sinespaciado"/>
        <w:jc w:val="both"/>
        <w:rPr>
          <w:lang w:val="es-ES"/>
        </w:rPr>
      </w:pPr>
      <w:r w:rsidRPr="00E77FFC">
        <w:rPr>
          <w:lang w:val="es-ES"/>
        </w:rPr>
        <w:t>* La llegada a Tuxtla Gutiérrez debe ser antes de las 13:00</w:t>
      </w:r>
      <w:r>
        <w:rPr>
          <w:lang w:val="es-ES"/>
        </w:rPr>
        <w:t xml:space="preserve"> </w:t>
      </w:r>
      <w:r w:rsidRPr="00E77FFC">
        <w:rPr>
          <w:lang w:val="es-ES"/>
        </w:rPr>
        <w:t>hrs</w:t>
      </w:r>
      <w:r>
        <w:rPr>
          <w:lang w:val="es-ES"/>
        </w:rPr>
        <w:t>.</w:t>
      </w:r>
    </w:p>
    <w:p w:rsidR="00A14709" w:rsidRDefault="00A14709" w:rsidP="00A14709">
      <w:pPr>
        <w:pStyle w:val="Sinespaciado"/>
        <w:jc w:val="both"/>
        <w:rPr>
          <w:lang w:val="es-ES"/>
        </w:rPr>
      </w:pPr>
      <w:r w:rsidRPr="00E77FFC">
        <w:rPr>
          <w:lang w:val="es-ES"/>
        </w:rPr>
        <w:t xml:space="preserve">* </w:t>
      </w:r>
      <w:r w:rsidR="00840F99">
        <w:rPr>
          <w:lang w:val="es-ES"/>
        </w:rPr>
        <w:t>NO se incluye alojamiento ni traslado hotel – aeropuerto en Cancún</w:t>
      </w:r>
    </w:p>
    <w:p w:rsidR="00F030B5" w:rsidRDefault="00F030B5" w:rsidP="00840F99">
      <w:pPr>
        <w:pStyle w:val="Sinespaciado"/>
        <w:jc w:val="both"/>
      </w:pPr>
      <w:r>
        <w:t xml:space="preserve">* Si su alojamiento se </w:t>
      </w:r>
      <w:r w:rsidRPr="00A14709">
        <w:t xml:space="preserve">encuentre fuera de la zona hotelera de </w:t>
      </w:r>
      <w:r w:rsidR="00201589" w:rsidRPr="00A14709">
        <w:t>Cancún</w:t>
      </w:r>
      <w:r>
        <w:t xml:space="preserve">,  </w:t>
      </w:r>
      <w:r w:rsidR="00201589">
        <w:t>tendrá</w:t>
      </w:r>
      <w:r>
        <w:t xml:space="preserve"> suplemento de 75.00 </w:t>
      </w:r>
      <w:r w:rsidR="00644E87">
        <w:t xml:space="preserve">USD </w:t>
      </w:r>
      <w:r>
        <w:t xml:space="preserve">por  </w:t>
      </w:r>
    </w:p>
    <w:p w:rsidR="00840F99" w:rsidRDefault="00F030B5" w:rsidP="00840F99">
      <w:pPr>
        <w:pStyle w:val="Sinespaciado"/>
        <w:jc w:val="both"/>
      </w:pPr>
      <w:r>
        <w:t xml:space="preserve">   persona, para hoteles</w:t>
      </w:r>
      <w:r w:rsidRPr="00A14709">
        <w:t xml:space="preserve"> en </w:t>
      </w:r>
      <w:r w:rsidR="00201589" w:rsidRPr="00A14709">
        <w:t>Tulum</w:t>
      </w:r>
      <w:r w:rsidRPr="00A14709">
        <w:t xml:space="preserve"> o alre</w:t>
      </w:r>
      <w:r>
        <w:t>dedores</w:t>
      </w:r>
      <w:r w:rsidR="00644E87">
        <w:t xml:space="preserve"> el</w:t>
      </w:r>
      <w:r>
        <w:t xml:space="preserve">  suplemento </w:t>
      </w:r>
      <w:r w:rsidR="00644E87">
        <w:t xml:space="preserve">será </w:t>
      </w:r>
      <w:r>
        <w:t>de 90.00</w:t>
      </w:r>
      <w:r w:rsidRPr="00A14709">
        <w:t xml:space="preserve"> </w:t>
      </w:r>
      <w:r w:rsidR="00644E87" w:rsidRPr="00A14709">
        <w:t xml:space="preserve">USD </w:t>
      </w:r>
      <w:r w:rsidRPr="00A14709">
        <w:t>por persona</w:t>
      </w:r>
    </w:p>
    <w:p w:rsidR="00A14709" w:rsidRDefault="00A14709" w:rsidP="00A14709">
      <w:pPr>
        <w:pStyle w:val="Sinespaciado"/>
        <w:jc w:val="both"/>
        <w:rPr>
          <w:lang w:val="es-ES"/>
        </w:rPr>
      </w:pPr>
      <w:r>
        <w:rPr>
          <w:lang w:val="es-ES"/>
        </w:rPr>
        <w:t>* I</w:t>
      </w:r>
      <w:r w:rsidRPr="003E53A8">
        <w:rPr>
          <w:lang w:val="es-ES"/>
        </w:rPr>
        <w:t>nfantes y mujeres embarazadas, no podrán realizar actividades que conlleven velocidad al aire libre (</w:t>
      </w:r>
      <w:r>
        <w:rPr>
          <w:lang w:val="es-ES"/>
        </w:rPr>
        <w:t xml:space="preserve">por  </w:t>
      </w:r>
    </w:p>
    <w:p w:rsidR="00A14709" w:rsidRDefault="00A14709" w:rsidP="00A14709">
      <w:pPr>
        <w:pStyle w:val="Sinespaciado"/>
        <w:jc w:val="both"/>
        <w:rPr>
          <w:lang w:val="es-ES"/>
        </w:rPr>
      </w:pPr>
      <w:r>
        <w:rPr>
          <w:lang w:val="es-ES"/>
        </w:rPr>
        <w:t xml:space="preserve">    </w:t>
      </w:r>
      <w:r w:rsidRPr="003E53A8">
        <w:rPr>
          <w:lang w:val="es-ES"/>
        </w:rPr>
        <w:t>ejemplo, visitas en lancha)</w:t>
      </w:r>
    </w:p>
    <w:p w:rsidR="00A14709" w:rsidRDefault="00A14709" w:rsidP="00A14709">
      <w:pPr>
        <w:pStyle w:val="Sinespaciado"/>
        <w:jc w:val="both"/>
        <w:rPr>
          <w:lang w:val="es-ES"/>
        </w:rPr>
      </w:pPr>
      <w:r>
        <w:rPr>
          <w:lang w:val="es-ES"/>
        </w:rPr>
        <w:t>*</w:t>
      </w:r>
      <w:r w:rsidRPr="00E562E7">
        <w:t xml:space="preserve"> </w:t>
      </w:r>
      <w:r w:rsidRPr="00E562E7">
        <w:rPr>
          <w:lang w:val="es-ES"/>
        </w:rPr>
        <w:t>Las habitaciones dobles y triples son reservadas con 2 camas matrimoniales.</w:t>
      </w:r>
    </w:p>
    <w:p w:rsidR="00A14709" w:rsidRDefault="00A14709" w:rsidP="00A14709">
      <w:pPr>
        <w:pStyle w:val="Sinespaciado"/>
        <w:jc w:val="both"/>
        <w:rPr>
          <w:lang w:val="es-ES"/>
        </w:rPr>
      </w:pPr>
    </w:p>
    <w:p w:rsidR="00A14709" w:rsidRPr="00AF35EC" w:rsidRDefault="00A14709" w:rsidP="00A14709">
      <w:pPr>
        <w:pStyle w:val="Sinespaciado"/>
        <w:jc w:val="both"/>
        <w:rPr>
          <w:b/>
          <w:color w:val="A80038"/>
          <w:lang w:val="es-ES"/>
        </w:rPr>
      </w:pPr>
      <w:r w:rsidRPr="00AF35EC">
        <w:rPr>
          <w:b/>
          <w:color w:val="A80038"/>
          <w:lang w:val="es-ES"/>
        </w:rPr>
        <w:t>Políticas de cancelación o cambios</w:t>
      </w:r>
    </w:p>
    <w:p w:rsidR="00A14709" w:rsidRDefault="00A14709" w:rsidP="00A14709">
      <w:pPr>
        <w:pStyle w:val="Sinespaciado"/>
        <w:jc w:val="both"/>
      </w:pPr>
      <w:r>
        <w:t>15 Días naturales antes de la llegada 60 % del total pagado</w:t>
      </w:r>
    </w:p>
    <w:p w:rsidR="00A14709" w:rsidRDefault="00A14709" w:rsidP="00A14709">
      <w:pPr>
        <w:pStyle w:val="Sinespaciado"/>
        <w:jc w:val="both"/>
      </w:pPr>
      <w:r>
        <w:t>14 a 3 días naturales antes de la llegada 80% del total pagado</w:t>
      </w:r>
    </w:p>
    <w:p w:rsidR="00A14709" w:rsidRDefault="00A14709" w:rsidP="00A14709">
      <w:pPr>
        <w:pStyle w:val="Sinespaciado"/>
        <w:jc w:val="both"/>
      </w:pPr>
      <w:r>
        <w:t>2 a 0 días naturales antes de la llegada de los pasajeros 100% de cargo del total pagado</w:t>
      </w:r>
    </w:p>
    <w:p w:rsidR="00A14709" w:rsidRDefault="00A14709" w:rsidP="00A14709">
      <w:pPr>
        <w:pStyle w:val="Sinespaciado"/>
        <w:jc w:val="both"/>
      </w:pPr>
    </w:p>
    <w:p w:rsidR="00BA6CCA" w:rsidRPr="001365DB" w:rsidRDefault="00BA6CCA" w:rsidP="00D66C9D">
      <w:pPr>
        <w:pStyle w:val="Sinespaciado"/>
        <w:jc w:val="both"/>
      </w:pPr>
    </w:p>
    <w:sectPr w:rsidR="00BA6CCA" w:rsidRPr="001365DB" w:rsidSect="001407CB">
      <w:headerReference w:type="default" r:id="rId8"/>
      <w:footerReference w:type="default" r:id="rId9"/>
      <w:pgSz w:w="12240" w:h="15840"/>
      <w:pgMar w:top="1440" w:right="107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38" w:rsidRDefault="00411138" w:rsidP="00091901">
      <w:pPr>
        <w:spacing w:after="0" w:line="240" w:lineRule="auto"/>
      </w:pPr>
      <w:r>
        <w:separator/>
      </w:r>
    </w:p>
  </w:endnote>
  <w:endnote w:type="continuationSeparator" w:id="0">
    <w:p w:rsidR="00411138" w:rsidRDefault="00411138" w:rsidP="0009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7B2205">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-92075</wp:posOffset>
              </wp:positionV>
              <wp:extent cx="7997588" cy="867103"/>
              <wp:effectExtent l="0" t="19050" r="60960" b="28575"/>
              <wp:wrapNone/>
              <wp:docPr id="2" name="Triángulo rectángulo 2"/>
              <wp:cNvGraphicFramePr/>
              <a:graphic xmlns:a="http://schemas.openxmlformats.org/drawingml/2006/main">
                <a:graphicData uri="http://schemas.microsoft.com/office/word/2010/wordprocessingShape">
                  <wps:wsp>
                    <wps:cNvSpPr/>
                    <wps:spPr>
                      <a:xfrm>
                        <a:off x="0" y="0"/>
                        <a:ext cx="7997588" cy="867103"/>
                      </a:xfrm>
                      <a:prstGeom prst="rtTriangle">
                        <a:avLst/>
                      </a:prstGeom>
                      <a:solidFill>
                        <a:srgbClr val="A800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3506" id="_x0000_t6" coordsize="21600,21600" o:spt="6" path="m,l,21600r21600,xe">
              <v:stroke joinstyle="miter"/>
              <v:path gradientshapeok="t" o:connecttype="custom" o:connectlocs="0,0;0,10800;0,21600;10800,21600;21600,21600;10800,10800" textboxrect="1800,12600,12600,19800"/>
            </v:shapetype>
            <v:shape id="Triángulo rectángulo 2" o:spid="_x0000_s1026" type="#_x0000_t6" style="position:absolute;margin-left:0;margin-top:-7.25pt;width:629.75pt;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" fillcolor="#a80038" strokecolor="#1f4d78 [1604]" strokeweight="1pt">
              <w10:wrap anchorx="page"/>
            </v:shape>
          </w:pict>
        </mc:Fallback>
      </mc:AlternateContent>
    </w:r>
  </w:p>
  <w:p w:rsidR="00091901" w:rsidRDefault="00091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38" w:rsidRDefault="00411138" w:rsidP="00091901">
      <w:pPr>
        <w:spacing w:after="0" w:line="240" w:lineRule="auto"/>
      </w:pPr>
      <w:r>
        <w:separator/>
      </w:r>
    </w:p>
  </w:footnote>
  <w:footnote w:type="continuationSeparator" w:id="0">
    <w:p w:rsidR="00411138" w:rsidRDefault="00411138" w:rsidP="00091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091901" w:rsidP="00091901">
    <w:pPr>
      <w:pStyle w:val="Encabezado"/>
      <w:jc w:val="right"/>
    </w:pPr>
    <w:r>
      <w:rPr>
        <w:noProof/>
        <w:lang w:eastAsia="es-MX"/>
      </w:rPr>
      <w:drawing>
        <wp:inline distT="0" distB="0" distL="0" distR="0">
          <wp:extent cx="1478823"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sa png.png"/>
                  <pic:cNvPicPr/>
                </pic:nvPicPr>
                <pic:blipFill>
                  <a:blip r:embed="rId1">
                    <a:extLst>
                      <a:ext uri="{28A0092B-C50C-407E-A947-70E740481C1C}">
                        <a14:useLocalDpi xmlns:a14="http://schemas.microsoft.com/office/drawing/2010/main" val="0"/>
                      </a:ext>
                    </a:extLst>
                  </a:blip>
                  <a:stretch>
                    <a:fillRect/>
                  </a:stretch>
                </pic:blipFill>
                <pic:spPr>
                  <a:xfrm>
                    <a:off x="0" y="0"/>
                    <a:ext cx="1489094" cy="1150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7F9D"/>
    <w:multiLevelType w:val="hybridMultilevel"/>
    <w:tmpl w:val="0812E2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CF5EC4"/>
    <w:multiLevelType w:val="hybridMultilevel"/>
    <w:tmpl w:val="C008A6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01"/>
    <w:rsid w:val="00076700"/>
    <w:rsid w:val="00091901"/>
    <w:rsid w:val="00113541"/>
    <w:rsid w:val="001365DB"/>
    <w:rsid w:val="001407CB"/>
    <w:rsid w:val="001A2C60"/>
    <w:rsid w:val="001C2348"/>
    <w:rsid w:val="00201589"/>
    <w:rsid w:val="003B431F"/>
    <w:rsid w:val="003E5A9C"/>
    <w:rsid w:val="00411138"/>
    <w:rsid w:val="00473100"/>
    <w:rsid w:val="0060191A"/>
    <w:rsid w:val="00634C63"/>
    <w:rsid w:val="00644E87"/>
    <w:rsid w:val="006A2722"/>
    <w:rsid w:val="007B2205"/>
    <w:rsid w:val="00840F99"/>
    <w:rsid w:val="008E2753"/>
    <w:rsid w:val="00A14709"/>
    <w:rsid w:val="00A3377F"/>
    <w:rsid w:val="00B34EA1"/>
    <w:rsid w:val="00B66C0A"/>
    <w:rsid w:val="00BA6CCA"/>
    <w:rsid w:val="00C204CA"/>
    <w:rsid w:val="00CC2FFD"/>
    <w:rsid w:val="00D66C9D"/>
    <w:rsid w:val="00D9318D"/>
    <w:rsid w:val="00DF0026"/>
    <w:rsid w:val="00E02B83"/>
    <w:rsid w:val="00E24C1C"/>
    <w:rsid w:val="00E87B35"/>
    <w:rsid w:val="00EE0A34"/>
    <w:rsid w:val="00F030B5"/>
    <w:rsid w:val="00F31669"/>
    <w:rsid w:val="00F562D1"/>
    <w:rsid w:val="00F71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F0F8E-D138-412E-AA58-9A203DCE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901"/>
  </w:style>
  <w:style w:type="paragraph" w:styleId="Piedepgina">
    <w:name w:val="footer"/>
    <w:basedOn w:val="Normal"/>
    <w:link w:val="PiedepginaCar"/>
    <w:uiPriority w:val="99"/>
    <w:unhideWhenUsed/>
    <w:rsid w:val="00091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901"/>
  </w:style>
  <w:style w:type="paragraph" w:styleId="Sinespaciado">
    <w:name w:val="No Spacing"/>
    <w:uiPriority w:val="1"/>
    <w:qFormat/>
    <w:rsid w:val="0009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1321">
      <w:bodyDiv w:val="1"/>
      <w:marLeft w:val="0"/>
      <w:marRight w:val="0"/>
      <w:marTop w:val="0"/>
      <w:marBottom w:val="0"/>
      <w:divBdr>
        <w:top w:val="none" w:sz="0" w:space="0" w:color="auto"/>
        <w:left w:val="none" w:sz="0" w:space="0" w:color="auto"/>
        <w:bottom w:val="none" w:sz="0" w:space="0" w:color="auto"/>
        <w:right w:val="none" w:sz="0" w:space="0" w:color="auto"/>
      </w:divBdr>
    </w:div>
    <w:div w:id="848760147">
      <w:bodyDiv w:val="1"/>
      <w:marLeft w:val="0"/>
      <w:marRight w:val="0"/>
      <w:marTop w:val="0"/>
      <w:marBottom w:val="0"/>
      <w:divBdr>
        <w:top w:val="none" w:sz="0" w:space="0" w:color="auto"/>
        <w:left w:val="none" w:sz="0" w:space="0" w:color="auto"/>
        <w:bottom w:val="none" w:sz="0" w:space="0" w:color="auto"/>
        <w:right w:val="none" w:sz="0" w:space="0" w:color="auto"/>
      </w:divBdr>
    </w:div>
    <w:div w:id="1258829525">
      <w:bodyDiv w:val="1"/>
      <w:marLeft w:val="0"/>
      <w:marRight w:val="0"/>
      <w:marTop w:val="0"/>
      <w:marBottom w:val="0"/>
      <w:divBdr>
        <w:top w:val="none" w:sz="0" w:space="0" w:color="auto"/>
        <w:left w:val="none" w:sz="0" w:space="0" w:color="auto"/>
        <w:bottom w:val="none" w:sz="0" w:space="0" w:color="auto"/>
        <w:right w:val="none" w:sz="0" w:space="0" w:color="auto"/>
      </w:divBdr>
    </w:div>
    <w:div w:id="15148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 Sevilla Nolasco</dc:creator>
  <cp:keywords/>
  <dc:description/>
  <cp:lastModifiedBy>Arleth Sevilla Nolasco</cp:lastModifiedBy>
  <cp:revision>14</cp:revision>
  <dcterms:created xsi:type="dcterms:W3CDTF">2021-01-20T19:01:00Z</dcterms:created>
  <dcterms:modified xsi:type="dcterms:W3CDTF">2021-01-25T20:57:00Z</dcterms:modified>
</cp:coreProperties>
</file>